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31" w:rsidRPr="00257C5E" w:rsidRDefault="00045331" w:rsidP="00045331">
      <w:pPr>
        <w:pStyle w:val="2"/>
        <w:ind w:left="0" w:right="0" w:firstLine="0"/>
        <w:jc w:val="center"/>
        <w:rPr>
          <w:szCs w:val="28"/>
        </w:rPr>
      </w:pPr>
      <w:r w:rsidRPr="00257C5E">
        <w:rPr>
          <w:szCs w:val="28"/>
        </w:rPr>
        <w:t>Методические рекомендации к выполнению тестовых заданий по дисциплине</w:t>
      </w:r>
    </w:p>
    <w:p w:rsidR="00045331" w:rsidRPr="00257C5E" w:rsidRDefault="003E173F" w:rsidP="000453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668E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45331" w:rsidRPr="00257C5E">
        <w:rPr>
          <w:rFonts w:ascii="Times New Roman" w:hAnsi="Times New Roman" w:cs="Times New Roman"/>
          <w:b/>
          <w:bCs/>
          <w:sz w:val="28"/>
          <w:szCs w:val="28"/>
        </w:rPr>
        <w:t>нализ хозяйственной деятельности</w:t>
      </w:r>
      <w:r w:rsidR="001668E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45331" w:rsidRPr="00257C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5331" w:rsidRPr="00257C5E" w:rsidRDefault="00045331" w:rsidP="003E173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C5E">
        <w:rPr>
          <w:rFonts w:ascii="Times New Roman" w:hAnsi="Times New Roman" w:cs="Times New Roman"/>
          <w:bCs/>
          <w:sz w:val="28"/>
          <w:szCs w:val="28"/>
        </w:rPr>
        <w:t xml:space="preserve">Настоящие методические рекомендации предназначены для студентов </w:t>
      </w:r>
      <w:r w:rsidR="001668E1">
        <w:rPr>
          <w:rFonts w:ascii="Times New Roman" w:hAnsi="Times New Roman" w:cs="Times New Roman"/>
          <w:bCs/>
          <w:sz w:val="28"/>
          <w:szCs w:val="28"/>
        </w:rPr>
        <w:t>Ф</w:t>
      </w:r>
      <w:r w:rsidRPr="00257C5E">
        <w:rPr>
          <w:rFonts w:ascii="Times New Roman" w:hAnsi="Times New Roman" w:cs="Times New Roman"/>
          <w:bCs/>
          <w:sz w:val="28"/>
          <w:szCs w:val="28"/>
        </w:rPr>
        <w:t>Э</w:t>
      </w:r>
      <w:r w:rsidR="001668E1">
        <w:rPr>
          <w:rFonts w:ascii="Times New Roman" w:hAnsi="Times New Roman" w:cs="Times New Roman"/>
          <w:bCs/>
          <w:sz w:val="28"/>
          <w:szCs w:val="28"/>
        </w:rPr>
        <w:t>М</w:t>
      </w:r>
      <w:r w:rsidRPr="00257C5E">
        <w:rPr>
          <w:rFonts w:ascii="Times New Roman" w:hAnsi="Times New Roman" w:cs="Times New Roman"/>
          <w:bCs/>
          <w:sz w:val="28"/>
          <w:szCs w:val="28"/>
        </w:rPr>
        <w:t xml:space="preserve"> заочной формы обучения по сокращенному сроку обучения Р</w:t>
      </w:r>
      <w:r w:rsidR="001668E1">
        <w:rPr>
          <w:rFonts w:ascii="Times New Roman" w:hAnsi="Times New Roman" w:cs="Times New Roman"/>
          <w:bCs/>
          <w:sz w:val="28"/>
          <w:szCs w:val="28"/>
        </w:rPr>
        <w:t>К</w:t>
      </w:r>
      <w:r w:rsidRPr="00257C5E">
        <w:rPr>
          <w:rFonts w:ascii="Times New Roman" w:hAnsi="Times New Roman" w:cs="Times New Roman"/>
          <w:bCs/>
          <w:sz w:val="28"/>
          <w:szCs w:val="28"/>
        </w:rPr>
        <w:t xml:space="preserve">У, специальности </w:t>
      </w:r>
      <w:r w:rsidR="001668E1" w:rsidRPr="001668E1">
        <w:rPr>
          <w:rFonts w:ascii="Times New Roman" w:hAnsi="Times New Roman" w:cs="Times New Roman"/>
          <w:bCs/>
          <w:sz w:val="28"/>
          <w:szCs w:val="28"/>
        </w:rPr>
        <w:t xml:space="preserve">1-26 02 02 «Менеджмент (по направлениям)» </w:t>
      </w:r>
      <w:r w:rsidRPr="00257C5E">
        <w:rPr>
          <w:rFonts w:ascii="Times New Roman" w:hAnsi="Times New Roman" w:cs="Times New Roman"/>
          <w:bCs/>
          <w:sz w:val="28"/>
          <w:szCs w:val="28"/>
        </w:rPr>
        <w:t>сдающих тест для допуска к экзамену по учебной дисциплине «</w:t>
      </w:r>
      <w:r w:rsidR="001668E1">
        <w:rPr>
          <w:rFonts w:ascii="Times New Roman" w:hAnsi="Times New Roman" w:cs="Times New Roman"/>
          <w:bCs/>
          <w:sz w:val="28"/>
          <w:szCs w:val="28"/>
        </w:rPr>
        <w:t>А</w:t>
      </w:r>
      <w:r w:rsidRPr="00257C5E">
        <w:rPr>
          <w:rFonts w:ascii="Times New Roman" w:hAnsi="Times New Roman" w:cs="Times New Roman"/>
          <w:bCs/>
          <w:sz w:val="28"/>
          <w:szCs w:val="28"/>
        </w:rPr>
        <w:t>нализа хозяйственной деятельности», изучение которой предусмотрено учебными планами для соответствующей специальности. Выполнение тестовых заданий является формой самостоятельной работы студентов. Уровень выполнения тестовых заданий позволяет преподавателям судить о ходе самостоятельной работы студентов в межсессионный период и о степени их подготовки к экзамену.</w:t>
      </w:r>
    </w:p>
    <w:p w:rsidR="00045331" w:rsidRPr="00257C5E" w:rsidRDefault="00045331" w:rsidP="000453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331" w:rsidRPr="00257C5E" w:rsidRDefault="00045331" w:rsidP="000453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C5E">
        <w:rPr>
          <w:rFonts w:ascii="Times New Roman" w:hAnsi="Times New Roman" w:cs="Times New Roman"/>
          <w:bCs/>
          <w:sz w:val="28"/>
          <w:szCs w:val="28"/>
        </w:rPr>
        <w:t>Тестовые задания, включенные в тест, разработаны в соответствии с учебной программой по учебной дисциплине «</w:t>
      </w:r>
      <w:r w:rsidR="001668E1">
        <w:rPr>
          <w:rFonts w:ascii="Times New Roman" w:hAnsi="Times New Roman" w:cs="Times New Roman"/>
          <w:bCs/>
          <w:sz w:val="28"/>
          <w:szCs w:val="28"/>
        </w:rPr>
        <w:t>А</w:t>
      </w:r>
      <w:r w:rsidR="001668E1" w:rsidRPr="00257C5E">
        <w:rPr>
          <w:rFonts w:ascii="Times New Roman" w:hAnsi="Times New Roman" w:cs="Times New Roman"/>
          <w:bCs/>
          <w:sz w:val="28"/>
          <w:szCs w:val="28"/>
        </w:rPr>
        <w:t>нализа хозяйственной деятельности</w:t>
      </w:r>
      <w:r w:rsidRPr="00257C5E">
        <w:rPr>
          <w:rFonts w:ascii="Times New Roman" w:hAnsi="Times New Roman" w:cs="Times New Roman"/>
          <w:bCs/>
          <w:sz w:val="28"/>
          <w:szCs w:val="28"/>
        </w:rPr>
        <w:t xml:space="preserve">» для специальности </w:t>
      </w:r>
      <w:r w:rsidR="00B07251" w:rsidRPr="001668E1">
        <w:rPr>
          <w:rFonts w:ascii="Times New Roman" w:hAnsi="Times New Roman" w:cs="Times New Roman"/>
          <w:bCs/>
          <w:sz w:val="28"/>
          <w:szCs w:val="28"/>
        </w:rPr>
        <w:t>1-26 02 02 «Менеджмент (по направлениям)»</w:t>
      </w:r>
      <w:r w:rsidRPr="00257C5E">
        <w:rPr>
          <w:rFonts w:ascii="Times New Roman" w:hAnsi="Times New Roman" w:cs="Times New Roman"/>
          <w:bCs/>
          <w:sz w:val="28"/>
          <w:szCs w:val="28"/>
        </w:rPr>
        <w:t xml:space="preserve">, по выборочным темам и вопросам, приведенным в </w:t>
      </w:r>
      <w:r w:rsidRPr="00257C5E">
        <w:rPr>
          <w:rFonts w:ascii="Times New Roman" w:hAnsi="Times New Roman" w:cs="Times New Roman"/>
          <w:b/>
          <w:bCs/>
          <w:sz w:val="28"/>
          <w:szCs w:val="28"/>
        </w:rPr>
        <w:t>приложении А</w:t>
      </w:r>
      <w:r w:rsidRPr="00257C5E">
        <w:rPr>
          <w:rFonts w:ascii="Times New Roman" w:hAnsi="Times New Roman" w:cs="Times New Roman"/>
          <w:bCs/>
          <w:sz w:val="28"/>
          <w:szCs w:val="28"/>
        </w:rPr>
        <w:t>.</w:t>
      </w:r>
    </w:p>
    <w:p w:rsidR="00045331" w:rsidRPr="00257C5E" w:rsidRDefault="00045331" w:rsidP="000453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331" w:rsidRPr="00257C5E" w:rsidRDefault="00045331" w:rsidP="000453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C5E">
        <w:rPr>
          <w:rFonts w:ascii="Times New Roman" w:hAnsi="Times New Roman" w:cs="Times New Roman"/>
          <w:bCs/>
          <w:sz w:val="28"/>
          <w:szCs w:val="28"/>
        </w:rPr>
        <w:t xml:space="preserve">Тест содержит тестовые задания закрытого типа. Примеры тестовых заданий приведены в </w:t>
      </w:r>
      <w:r w:rsidRPr="00257C5E">
        <w:rPr>
          <w:rFonts w:ascii="Times New Roman" w:hAnsi="Times New Roman" w:cs="Times New Roman"/>
          <w:b/>
          <w:bCs/>
          <w:sz w:val="28"/>
          <w:szCs w:val="28"/>
        </w:rPr>
        <w:t>приложении В</w:t>
      </w:r>
      <w:r w:rsidRPr="00257C5E">
        <w:rPr>
          <w:rFonts w:ascii="Times New Roman" w:hAnsi="Times New Roman" w:cs="Times New Roman"/>
          <w:bCs/>
          <w:sz w:val="28"/>
          <w:szCs w:val="28"/>
        </w:rPr>
        <w:t xml:space="preserve">. Порог сдачи теста и допуска к </w:t>
      </w:r>
      <w:r w:rsidR="00BE66A3">
        <w:rPr>
          <w:rFonts w:ascii="Times New Roman" w:hAnsi="Times New Roman" w:cs="Times New Roman"/>
          <w:bCs/>
          <w:sz w:val="28"/>
          <w:szCs w:val="28"/>
        </w:rPr>
        <w:t>экзамену</w:t>
      </w:r>
      <w:bookmarkStart w:id="0" w:name="_GoBack"/>
      <w:bookmarkEnd w:id="0"/>
      <w:r w:rsidRPr="00257C5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257C5E">
        <w:rPr>
          <w:rFonts w:ascii="Times New Roman" w:hAnsi="Times New Roman" w:cs="Times New Roman"/>
          <w:bCs/>
          <w:sz w:val="28"/>
          <w:szCs w:val="28"/>
          <w:lang w:val="en-US"/>
        </w:rPr>
        <w:t>min</w:t>
      </w:r>
      <w:r w:rsidRPr="00257C5E">
        <w:rPr>
          <w:rFonts w:ascii="Times New Roman" w:hAnsi="Times New Roman" w:cs="Times New Roman"/>
          <w:bCs/>
          <w:sz w:val="28"/>
          <w:szCs w:val="28"/>
        </w:rPr>
        <w:t xml:space="preserve"> 55% правильных ответов. Порядок прохождения тестов приведен в </w:t>
      </w:r>
      <w:r w:rsidRPr="00257C5E">
        <w:rPr>
          <w:rFonts w:ascii="Times New Roman" w:hAnsi="Times New Roman" w:cs="Times New Roman"/>
          <w:b/>
          <w:bCs/>
          <w:sz w:val="28"/>
          <w:szCs w:val="28"/>
        </w:rPr>
        <w:t>приложении С</w:t>
      </w:r>
      <w:r w:rsidRPr="00257C5E">
        <w:rPr>
          <w:rFonts w:ascii="Times New Roman" w:hAnsi="Times New Roman" w:cs="Times New Roman"/>
          <w:bCs/>
          <w:sz w:val="28"/>
          <w:szCs w:val="28"/>
        </w:rPr>
        <w:t>.</w:t>
      </w:r>
    </w:p>
    <w:p w:rsidR="00045331" w:rsidRPr="00257C5E" w:rsidRDefault="00045331" w:rsidP="000453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331" w:rsidRPr="00257C5E" w:rsidRDefault="00045331" w:rsidP="000453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C5E">
        <w:rPr>
          <w:rFonts w:ascii="Times New Roman" w:hAnsi="Times New Roman" w:cs="Times New Roman"/>
          <w:bCs/>
          <w:sz w:val="28"/>
          <w:szCs w:val="28"/>
        </w:rPr>
        <w:t xml:space="preserve">Список источников, рекомендуемых для подготовки к сдаче теста, приведен в </w:t>
      </w:r>
      <w:r w:rsidRPr="00257C5E">
        <w:rPr>
          <w:rFonts w:ascii="Times New Roman" w:hAnsi="Times New Roman" w:cs="Times New Roman"/>
          <w:b/>
          <w:bCs/>
          <w:sz w:val="28"/>
          <w:szCs w:val="28"/>
        </w:rPr>
        <w:t>приложении Д</w:t>
      </w:r>
      <w:r w:rsidRPr="00257C5E">
        <w:rPr>
          <w:rFonts w:ascii="Times New Roman" w:hAnsi="Times New Roman" w:cs="Times New Roman"/>
          <w:bCs/>
          <w:sz w:val="28"/>
          <w:szCs w:val="28"/>
        </w:rPr>
        <w:t>. При необходимости и желании студент может использовать и другие источники.</w:t>
      </w:r>
    </w:p>
    <w:p w:rsidR="00045331" w:rsidRPr="00257C5E" w:rsidRDefault="00045331" w:rsidP="00045331">
      <w:pPr>
        <w:pStyle w:val="a3"/>
        <w:ind w:left="0"/>
        <w:jc w:val="both"/>
        <w:rPr>
          <w:b/>
          <w:bCs/>
          <w:szCs w:val="28"/>
        </w:rPr>
      </w:pPr>
    </w:p>
    <w:p w:rsidR="00045331" w:rsidRPr="00257C5E" w:rsidRDefault="00045331" w:rsidP="000453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5331" w:rsidRPr="00257C5E" w:rsidRDefault="00045331" w:rsidP="000453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C5E">
        <w:rPr>
          <w:rFonts w:ascii="Times New Roman" w:hAnsi="Times New Roman" w:cs="Times New Roman"/>
          <w:bCs/>
          <w:sz w:val="28"/>
          <w:szCs w:val="28"/>
        </w:rPr>
        <w:t>Консультации преподавателей по учебной дисциплине «</w:t>
      </w:r>
      <w:r w:rsidR="00822191">
        <w:rPr>
          <w:rFonts w:ascii="Times New Roman" w:hAnsi="Times New Roman" w:cs="Times New Roman"/>
          <w:bCs/>
          <w:sz w:val="28"/>
          <w:szCs w:val="28"/>
        </w:rPr>
        <w:t>А</w:t>
      </w:r>
      <w:r w:rsidR="00822191" w:rsidRPr="00257C5E">
        <w:rPr>
          <w:rFonts w:ascii="Times New Roman" w:hAnsi="Times New Roman" w:cs="Times New Roman"/>
          <w:bCs/>
          <w:sz w:val="28"/>
          <w:szCs w:val="28"/>
        </w:rPr>
        <w:t>нализа хозяйственной деятельности</w:t>
      </w:r>
      <w:r w:rsidRPr="00257C5E">
        <w:rPr>
          <w:rFonts w:ascii="Times New Roman" w:hAnsi="Times New Roman" w:cs="Times New Roman"/>
          <w:bCs/>
          <w:sz w:val="28"/>
          <w:szCs w:val="28"/>
        </w:rPr>
        <w:t xml:space="preserve">» проводятся на кафедре бухгалтерского учета, анализа и аудита в отраслях народного хозяйства– 2-й учебный корпус БГЭУ, </w:t>
      </w:r>
      <w:proofErr w:type="spellStart"/>
      <w:r w:rsidRPr="00257C5E">
        <w:rPr>
          <w:rFonts w:ascii="Times New Roman" w:hAnsi="Times New Roman" w:cs="Times New Roman"/>
          <w:bCs/>
          <w:sz w:val="28"/>
          <w:szCs w:val="28"/>
        </w:rPr>
        <w:t>ауд</w:t>
      </w:r>
      <w:proofErr w:type="spellEnd"/>
      <w:r w:rsidRPr="00257C5E">
        <w:rPr>
          <w:rFonts w:ascii="Times New Roman" w:hAnsi="Times New Roman" w:cs="Times New Roman"/>
          <w:bCs/>
          <w:sz w:val="28"/>
          <w:szCs w:val="28"/>
        </w:rPr>
        <w:t xml:space="preserve"> 214, тел. 209-88-27 по утвержденному графику.</w:t>
      </w:r>
    </w:p>
    <w:p w:rsidR="00045331" w:rsidRPr="00257C5E" w:rsidRDefault="00045331" w:rsidP="000453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331" w:rsidRPr="00257C5E" w:rsidRDefault="00045331" w:rsidP="000453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331" w:rsidRPr="00257C5E" w:rsidRDefault="00045331" w:rsidP="000453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331" w:rsidRPr="00257C5E" w:rsidRDefault="00045331" w:rsidP="000453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C5E">
        <w:rPr>
          <w:rFonts w:ascii="Times New Roman" w:hAnsi="Times New Roman" w:cs="Times New Roman"/>
          <w:b/>
          <w:bCs/>
          <w:sz w:val="28"/>
          <w:szCs w:val="28"/>
        </w:rPr>
        <w:t>Желаем успешной сдачи теста!</w:t>
      </w:r>
    </w:p>
    <w:p w:rsidR="00045331" w:rsidRPr="00257C5E" w:rsidRDefault="00045331" w:rsidP="000453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5331" w:rsidRPr="00257C5E" w:rsidRDefault="00045331">
      <w:pPr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br w:type="page"/>
      </w:r>
    </w:p>
    <w:p w:rsidR="00045331" w:rsidRPr="00257C5E" w:rsidRDefault="00045331" w:rsidP="0004533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57C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А</w:t>
      </w:r>
    </w:p>
    <w:p w:rsidR="00045331" w:rsidRPr="00257C5E" w:rsidRDefault="00045331" w:rsidP="000453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C5E">
        <w:rPr>
          <w:rFonts w:ascii="Times New Roman" w:hAnsi="Times New Roman" w:cs="Times New Roman"/>
          <w:b/>
          <w:bCs/>
          <w:sz w:val="28"/>
          <w:szCs w:val="28"/>
        </w:rPr>
        <w:t>Перечень тем и вопросов, включенных в тесты</w:t>
      </w:r>
    </w:p>
    <w:p w:rsidR="00045331" w:rsidRPr="00257C5E" w:rsidRDefault="00045331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996" w:rsidRDefault="00572BC7" w:rsidP="00F92996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996">
        <w:rPr>
          <w:rFonts w:ascii="Times New Roman" w:hAnsi="Times New Roman" w:cs="Times New Roman"/>
          <w:b/>
          <w:sz w:val="28"/>
          <w:szCs w:val="28"/>
        </w:rPr>
        <w:t>Тема 1. Анализ маркетинговой стратегии предприятия</w:t>
      </w:r>
      <w:r w:rsidRPr="0025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BC7" w:rsidRPr="00257C5E" w:rsidRDefault="00572BC7" w:rsidP="00F92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 xml:space="preserve">Содержание,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значение  и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задачи анализа  маркетинговой стратегии предприятия.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Система  показателей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, характеризующих  спрос на продукцию, методика  их расчета  и анализа.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Анализ  формирования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 портфеля заказов. Анализ положения товаров на рынках сбыта и конкурентоспособности продукции Оценка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риска  невостребованной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продукции. Анализ ценовой политики предприятия. Анализ скидок как инструмента сбытовой политики.</w:t>
      </w:r>
    </w:p>
    <w:p w:rsidR="00F92996" w:rsidRDefault="00F92996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996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996">
        <w:rPr>
          <w:rFonts w:ascii="Times New Roman" w:hAnsi="Times New Roman" w:cs="Times New Roman"/>
          <w:b/>
          <w:sz w:val="28"/>
          <w:szCs w:val="28"/>
        </w:rPr>
        <w:t xml:space="preserve">Тема 2. Анализ объема производства и реализации продукции </w:t>
      </w:r>
    </w:p>
    <w:p w:rsidR="00572BC7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 xml:space="preserve">Содержание, задачи анализа производства и реализации продукции. Показатели и источники информации анализа. Анализ динамики, выполнения плана производства и реализации продукции. Анализ ассортимента и структуры продукции. Влияние изменения структуры на объем выпуска продукции и другие экономические показатели. Анализ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ритмичности  выпуска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продукции. Анализ обновления, технического уровня, качества продукции. Анализ отгрузки и реализации продукции. Анализ выполнения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договорных  обязательств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. Факторы и резервы увеличения выпуска и реализации продукции. </w:t>
      </w:r>
    </w:p>
    <w:p w:rsidR="00F92996" w:rsidRDefault="00F92996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996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996">
        <w:rPr>
          <w:rFonts w:ascii="Times New Roman" w:hAnsi="Times New Roman" w:cs="Times New Roman"/>
          <w:b/>
          <w:sz w:val="28"/>
          <w:szCs w:val="28"/>
        </w:rPr>
        <w:t>Тема 3. Анализ использования трудовых ресурсов предприятия и фонда заработной платы</w:t>
      </w:r>
    </w:p>
    <w:p w:rsidR="00572BC7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 xml:space="preserve">Значение, задачи и основные направления анализа трудовых ресурсов. Источники информации. Анализ обеспеченности предприятия трудовыми ресурсами. Анализ состава, структуры и движения трудовых ресурсов организации. Анализ квалификационного состава рабочих. Расчет влияния отклонений численности рабочих на объем выпуска продукции. Анализ использования рабочего времени. Показатели, методики их расчета, причины потерь и непроизводительных затрат. Расчет влияния отклонений по использованию рабочего времени на объем производства продукции. Анализ показателей производительности труда. Оценка выполнения плана и динамики. Характеристика структурно-логической модели факторной системы среднегодовой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выработки  одного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работающего, рабочего: годовой, дневной,  часовой. Значение, задачи и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источники  информации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 анализа фонда заработной платы. Анализ состава,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структуры  и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динамики общего фонда заработной  платы. Методика расчета факторов его изменения.  Анализ фонда заработной платы включаемого в состав себестоимости продукции и начисляемого за счет прибыли. Анализ использования общего фонда заработной платы. Анализ соотношения темпов роста производительности труда и средней заработной платы.  Анализ эффективности использования заработной платы. </w:t>
      </w:r>
    </w:p>
    <w:p w:rsidR="00045331" w:rsidRPr="00257C5E" w:rsidRDefault="00045331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996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996">
        <w:rPr>
          <w:rFonts w:ascii="Times New Roman" w:hAnsi="Times New Roman" w:cs="Times New Roman"/>
          <w:b/>
          <w:sz w:val="28"/>
          <w:szCs w:val="28"/>
        </w:rPr>
        <w:t>Тема 4. Анализ использования основных средств предприятия</w:t>
      </w:r>
    </w:p>
    <w:p w:rsidR="00572BC7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 xml:space="preserve">Содержание, задачи и информационная база анализа использования основных средств предприятия. Анализ объема, динамики и структуры основных средств. Анализ технического состояния, ввода в действие, выполнения плана ремонта </w:t>
      </w:r>
      <w:r w:rsidRPr="00257C5E">
        <w:rPr>
          <w:rFonts w:ascii="Times New Roman" w:hAnsi="Times New Roman" w:cs="Times New Roman"/>
          <w:sz w:val="28"/>
          <w:szCs w:val="28"/>
        </w:rPr>
        <w:lastRenderedPageBreak/>
        <w:t xml:space="preserve">основных средств. Анализ обеспеченности предприятия производственным оборудованием. Анализ использования оборудования, производственной мощности и площади предприятия. Анализ эффективности использования основных средств. Обобщение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резервов  повышения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основных средств. </w:t>
      </w:r>
    </w:p>
    <w:p w:rsidR="00F92996" w:rsidRDefault="00F92996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BC7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996">
        <w:rPr>
          <w:rFonts w:ascii="Times New Roman" w:hAnsi="Times New Roman" w:cs="Times New Roman"/>
          <w:b/>
          <w:sz w:val="28"/>
          <w:szCs w:val="28"/>
        </w:rPr>
        <w:t>Тема 5. Анализ использования материальных ресурсов предприятия</w:t>
      </w:r>
      <w:r w:rsidRPr="00257C5E">
        <w:rPr>
          <w:rFonts w:ascii="Times New Roman" w:hAnsi="Times New Roman" w:cs="Times New Roman"/>
          <w:sz w:val="28"/>
          <w:szCs w:val="28"/>
        </w:rPr>
        <w:t xml:space="preserve"> Содержание, задачи и информационная база анализа использования материальных ресурсов предприятия. Оценка потребности предприятия в материальных ресурсах, согласованность планов производства и </w:t>
      </w:r>
      <w:proofErr w:type="spellStart"/>
      <w:r w:rsidRPr="00257C5E">
        <w:rPr>
          <w:rFonts w:ascii="Times New Roman" w:hAnsi="Times New Roman" w:cs="Times New Roman"/>
          <w:sz w:val="28"/>
          <w:szCs w:val="28"/>
        </w:rPr>
        <w:t>материальнотехнического</w:t>
      </w:r>
      <w:proofErr w:type="spellEnd"/>
      <w:r w:rsidRPr="00257C5E">
        <w:rPr>
          <w:rFonts w:ascii="Times New Roman" w:hAnsi="Times New Roman" w:cs="Times New Roman"/>
          <w:sz w:val="28"/>
          <w:szCs w:val="28"/>
        </w:rPr>
        <w:t xml:space="preserve"> обеспечения.  Анализ выполнения плана материально-технического снабжения. Анализ выполнения договорных обязательств на поставку материальных ресурсов. Аналитическая оценка ритмичности и равномерности поставок материалов и топливно-энергетических ресурсов. Анализ состояния остатков и комплектности материальных ресурсов.  Анализ эффективности использования материальных ресурсов. Анализ обоснованности, прогрессивности и снижения норм расхода материальных ресурсов. Обобщение резервов повышения эффективности использования материальных ресурсов. </w:t>
      </w:r>
    </w:p>
    <w:p w:rsidR="00572BC7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996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996">
        <w:rPr>
          <w:rFonts w:ascii="Times New Roman" w:hAnsi="Times New Roman" w:cs="Times New Roman"/>
          <w:b/>
          <w:sz w:val="28"/>
          <w:szCs w:val="28"/>
        </w:rPr>
        <w:t>Тема 6. Анализ себестоимости продукции (работ, услуг)</w:t>
      </w:r>
      <w:r w:rsidRPr="0025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BC7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 xml:space="preserve">Содержание, задачи и информационная база анализа себестоимости продукции. Объекты анализа себестоимости производства. Анализ общей суммы затрат на производство продукции. Анализ состава и структуры затрат по экономическим элементам. Анализ выполнения плана и динамики показателей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себестоимости  продукции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Анализ прямых материальных затрат. Анализ прямых трудовых затрат. Анализ косвенных затрат. Особенности анализа комплексных расходов. Анализ затрат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на  1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рубль  продукции.  Анализ себестоимости отдельных видов продукции.  Анализ налогов, включаемых в себестоимость продукции. Факторы изменения их величины. Анализ резервов снижения себестоимости продукции. </w:t>
      </w:r>
    </w:p>
    <w:p w:rsidR="00572BC7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331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996">
        <w:rPr>
          <w:rFonts w:ascii="Times New Roman" w:hAnsi="Times New Roman" w:cs="Times New Roman"/>
          <w:b/>
          <w:sz w:val="28"/>
          <w:szCs w:val="28"/>
        </w:rPr>
        <w:t>Тема 7. Анализ финансовых результатов деятельности предприятия</w:t>
      </w:r>
      <w:r w:rsidRPr="00257C5E">
        <w:rPr>
          <w:rFonts w:ascii="Times New Roman" w:hAnsi="Times New Roman" w:cs="Times New Roman"/>
          <w:sz w:val="28"/>
          <w:szCs w:val="28"/>
        </w:rPr>
        <w:t xml:space="preserve"> Содержание, задачи и источники информации. Система показателей прибыли. Анализ уровня, структуры и динамики показателей прибыли. Анализ общих факторов формирования показателей прибыли. </w:t>
      </w:r>
    </w:p>
    <w:p w:rsidR="00572BC7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 xml:space="preserve">Анализ прибыли от реализации продукции, товаров (работ, услуг). Аналитическая оценка качества прибыли. Влияние ассортиментной политики предприятия на формирование прибыли. Анализ уровня </w:t>
      </w:r>
      <w:proofErr w:type="spellStart"/>
      <w:r w:rsidRPr="00257C5E">
        <w:rPr>
          <w:rFonts w:ascii="Times New Roman" w:hAnsi="Times New Roman" w:cs="Times New Roman"/>
          <w:sz w:val="28"/>
          <w:szCs w:val="28"/>
        </w:rPr>
        <w:t>среднереализационных</w:t>
      </w:r>
      <w:proofErr w:type="spellEnd"/>
      <w:r w:rsidRPr="00257C5E">
        <w:rPr>
          <w:rFonts w:ascii="Times New Roman" w:hAnsi="Times New Roman" w:cs="Times New Roman"/>
          <w:sz w:val="28"/>
          <w:szCs w:val="28"/>
        </w:rPr>
        <w:t xml:space="preserve"> цен. Анализ операционной прибыли. Анализ прочих финансовых доходов и расходов. Анализ уровня и динамики показателей рентабельности предприятия. Анализ резервов увеличения прибыли и повышения рентабельности. </w:t>
      </w:r>
    </w:p>
    <w:p w:rsidR="00572BC7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996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996">
        <w:rPr>
          <w:rFonts w:ascii="Times New Roman" w:hAnsi="Times New Roman" w:cs="Times New Roman"/>
          <w:b/>
          <w:sz w:val="28"/>
          <w:szCs w:val="28"/>
        </w:rPr>
        <w:t>Тема 8. Анализ распределения прибыли предприятия</w:t>
      </w:r>
      <w:r w:rsidRPr="0025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BC7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 xml:space="preserve">Содержание, задачи и информационная база анализа распределения прибыли предприятия. Анализ налогооблагаемой прибыли. Анализ налогов из прибыли. Расчет влияния факторов на изменение налогооблагаемой базы и размер налоговых платежей их прибыли. Анализ формирования чистой прибыли. Анализ распределения </w:t>
      </w:r>
      <w:r w:rsidRPr="00257C5E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использования  прибыли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. Анализ использования фондов, образованных за счет прибыли. Анализ дивидендной политики предприятия. </w:t>
      </w:r>
    </w:p>
    <w:p w:rsidR="00572BC7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996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996">
        <w:rPr>
          <w:rFonts w:ascii="Times New Roman" w:hAnsi="Times New Roman" w:cs="Times New Roman"/>
          <w:b/>
          <w:sz w:val="28"/>
          <w:szCs w:val="28"/>
        </w:rPr>
        <w:t>Тема 9. Анализ добавленной стоимости</w:t>
      </w:r>
      <w:r w:rsidRPr="00257C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2BC7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>Экономическая сущность   и содержание добавленной стоимости. Экономическая добавленная стоимость организаций промышленности (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строительства,  торговли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,  транспорта и т.д.)  и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ее взаимосвязь с макроэкономическими категориями валовой добавленной стоимости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и ВВП. Методика анализа добавленной стоимости на одного работника организации. Методика анализа производительности труда по добавленной стоимости. Анализ произведенной и реализованной добавленной стоимости. </w:t>
      </w:r>
    </w:p>
    <w:p w:rsidR="00572BC7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996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996">
        <w:rPr>
          <w:rFonts w:ascii="Times New Roman" w:hAnsi="Times New Roman" w:cs="Times New Roman"/>
          <w:b/>
          <w:sz w:val="28"/>
          <w:szCs w:val="28"/>
        </w:rPr>
        <w:t>Тема 10. Основы маржинального анализа</w:t>
      </w:r>
      <w:r w:rsidRPr="0025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BC7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 xml:space="preserve">Содержание и значение маржинального анализа. Основные предпосылки анализа.  Определение безубыточного объема продаж и зоны безопасности предприятия. Анализ факторов изменения критического объема продаж и запаса финансовой прочности.  Анализ уровня прибыльности отдельных изделий на основе коэффициентов маржинального дохода. Определение точки окупаемости в условиях многономенклатурного производства. Эффект операционного рычага. Факторный анализ результативности операционной деятельности.  </w:t>
      </w:r>
    </w:p>
    <w:p w:rsidR="00F92996" w:rsidRDefault="00F92996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996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996">
        <w:rPr>
          <w:rFonts w:ascii="Times New Roman" w:hAnsi="Times New Roman" w:cs="Times New Roman"/>
          <w:b/>
          <w:sz w:val="28"/>
          <w:szCs w:val="28"/>
        </w:rPr>
        <w:t>Тема 11. Анализ источников формирования капитала</w:t>
      </w:r>
      <w:r w:rsidRPr="0025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BC7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C5E">
        <w:rPr>
          <w:rFonts w:ascii="Times New Roman" w:hAnsi="Times New Roman" w:cs="Times New Roman"/>
          <w:sz w:val="28"/>
          <w:szCs w:val="28"/>
        </w:rPr>
        <w:t>Содержание  и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задачи анализа финансового состояния  предприятия. Их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особенности  при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внутреннем и внешнем анализе. Методы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анализа  финансового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 состояния  и информационное обеспечение. Баланс предприятия как основной источник анализа, аналитические возможности «чтения» баланса. Экспресс-анализ финансового состояния по балансу. Показатели,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характеризующие  структуру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 пассива  баланса. Анализ наличия, состава,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структуры  и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динамики   собственных   и заемных  средств  предприятия. Анализ соотношения собственного и заемного капиталов.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Методика  оценки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 стоимости  капитала предприятия  и оптимизации  его структуры. </w:t>
      </w:r>
    </w:p>
    <w:p w:rsidR="00F92996" w:rsidRDefault="00F92996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996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996">
        <w:rPr>
          <w:rFonts w:ascii="Times New Roman" w:hAnsi="Times New Roman" w:cs="Times New Roman"/>
          <w:b/>
          <w:sz w:val="28"/>
          <w:szCs w:val="28"/>
        </w:rPr>
        <w:t>Тема 12. Анализ размещения капитала и оценка имущественного состояния предприятия</w:t>
      </w:r>
      <w:r w:rsidRPr="0025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BC7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 xml:space="preserve">Понятие, значение, задачи и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информационное  обеспечение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 анализа  размещения  капитала предприятия.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Анализ  состава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, структуры и динамики </w:t>
      </w:r>
      <w:proofErr w:type="spellStart"/>
      <w:r w:rsidRPr="00257C5E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257C5E">
        <w:rPr>
          <w:rFonts w:ascii="Times New Roman" w:hAnsi="Times New Roman" w:cs="Times New Roman"/>
          <w:sz w:val="28"/>
          <w:szCs w:val="28"/>
        </w:rPr>
        <w:t xml:space="preserve"> активов. 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Анализ  состава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, структуры  и динамики оборотных активов. Анализ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состояния  запасов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предприятия. Анализ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состояния  дебиторской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 задолженности: оценка ее качества, ликвидности, причин изменения.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Общая  оценка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 имущественного  состояния предприятия.   Понятие "чистых активов" предприятия, методика их анализа. </w:t>
      </w:r>
    </w:p>
    <w:p w:rsidR="00F92996" w:rsidRDefault="00F92996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996" w:rsidRDefault="00572BC7" w:rsidP="00F92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996">
        <w:rPr>
          <w:rFonts w:ascii="Times New Roman" w:hAnsi="Times New Roman" w:cs="Times New Roman"/>
          <w:b/>
          <w:sz w:val="28"/>
          <w:szCs w:val="28"/>
        </w:rPr>
        <w:t>Тема 13. Анализ эффективности и интенсивности использования капитала предприятия</w:t>
      </w:r>
      <w:r w:rsidRPr="0025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BC7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 xml:space="preserve">Значение, задачи,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основные  направления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 и информационное обеспечение  анализа  эффективности  и интенсивности использования капитала предприятия. Система показателей для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оценки  эффективности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  использования  капитала и отдельных его </w:t>
      </w:r>
      <w:r w:rsidRPr="00257C5E">
        <w:rPr>
          <w:rFonts w:ascii="Times New Roman" w:hAnsi="Times New Roman" w:cs="Times New Roman"/>
          <w:sz w:val="28"/>
          <w:szCs w:val="28"/>
        </w:rPr>
        <w:lastRenderedPageBreak/>
        <w:t xml:space="preserve">видов. Методика их расчета и анализа.  Анализ эффективности использования заемного капитала. Эффект финансового рычага. Методика расчета и факторы изменения его уровня. Анализ эффективности использования оборотных средств.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Показатели  оборачиваемости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, их взаимосвязь. Факторы изменения скорости оборота. Пути ускорения оборачиваемости и выявление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результатов  от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ускорения (замедления) оборачиваемости. 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Резервы  повышения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 эффективности  использования  капитала и основные направления их поиска. </w:t>
      </w:r>
    </w:p>
    <w:p w:rsidR="00F92996" w:rsidRDefault="00F92996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996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996">
        <w:rPr>
          <w:rFonts w:ascii="Times New Roman" w:hAnsi="Times New Roman" w:cs="Times New Roman"/>
          <w:b/>
          <w:sz w:val="28"/>
          <w:szCs w:val="28"/>
        </w:rPr>
        <w:t xml:space="preserve"> Тема 14. Анализ платежеспособности предприятия </w:t>
      </w:r>
    </w:p>
    <w:p w:rsidR="00572BC7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уровень платежеспособности предприятия, их сущность, методика расчета и анализа.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Понятие  ликвидности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, группировка оборотных средств по степени ликвидности. Коэффициенты ликвидности, их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расчет  и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характеристика, соответствие стандартным значениям.  Текущая и перспективная платежеспособность.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Анализ  платежеспособности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по балансу. Анализ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платежеспособности  по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денежным потокам. Анализ и оценка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возможностей  восстановления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 платежеспособности  предприятия.   </w:t>
      </w:r>
    </w:p>
    <w:p w:rsidR="00F92996" w:rsidRDefault="00F92996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996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996">
        <w:rPr>
          <w:rFonts w:ascii="Times New Roman" w:hAnsi="Times New Roman" w:cs="Times New Roman"/>
          <w:b/>
          <w:sz w:val="28"/>
          <w:szCs w:val="28"/>
        </w:rPr>
        <w:t>Тема 15. Анализ финансовой устойчивости предприятия</w:t>
      </w:r>
    </w:p>
    <w:p w:rsidR="00572BC7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финансовую устойчивость предприятия, их сущность, методика расчета и анализа. Анализ финансового равновесия между активами и пассивами.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Классификация  типов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 финансовой устойчивости. Анализ источников их формирования </w:t>
      </w:r>
      <w:proofErr w:type="spellStart"/>
      <w:r w:rsidRPr="00257C5E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257C5E">
        <w:rPr>
          <w:rFonts w:ascii="Times New Roman" w:hAnsi="Times New Roman" w:cs="Times New Roman"/>
          <w:sz w:val="28"/>
          <w:szCs w:val="28"/>
        </w:rPr>
        <w:t xml:space="preserve"> и оборотных активов.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Понятие  кредитоспособности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 и анализ  кредитных  отношений  предприятия и банка.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Рейтинговая  оценка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заемщика. Анализ обеспеченности и эффективности использования кредитов.   Аналитическая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диагностика  вероятности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банкротства  предприятия. Понятие, виды и причины банкротства. Методы диагностики вероятности банкротства. Пути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финансового  оздоровления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субъектов хозяйствования.       </w:t>
      </w:r>
    </w:p>
    <w:p w:rsidR="00572BC7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996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996">
        <w:rPr>
          <w:rFonts w:ascii="Times New Roman" w:hAnsi="Times New Roman" w:cs="Times New Roman"/>
          <w:b/>
          <w:sz w:val="28"/>
          <w:szCs w:val="28"/>
        </w:rPr>
        <w:t>Тема 16. Анализ денежных потоков предприятия</w:t>
      </w:r>
      <w:r w:rsidRPr="0025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BC7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 xml:space="preserve">Денежные потоки организации: понятие, виды, цели и задачи анализа. Информационная база анализа денежных потоков. Прямой и косвенный методы анализа движения денежных средств. Коэффициентный метод в оценке интенсивности и эффективности денежных потоков. Пути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оптимизации  денежных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потоков. </w:t>
      </w:r>
    </w:p>
    <w:p w:rsidR="00F92996" w:rsidRDefault="00F92996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BC7" w:rsidRPr="00F92996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996">
        <w:rPr>
          <w:rFonts w:ascii="Times New Roman" w:hAnsi="Times New Roman" w:cs="Times New Roman"/>
          <w:b/>
          <w:sz w:val="28"/>
          <w:szCs w:val="28"/>
        </w:rPr>
        <w:t xml:space="preserve"> Тема 17. Анализ инвестиционной деятельности предприятия </w:t>
      </w:r>
    </w:p>
    <w:p w:rsidR="00572BC7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 xml:space="preserve"> Понятие и виды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инвестиционных  проектов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. Содержание, основные задачи и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информационное  обеспечение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 анализа инвестиционной деятельности.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Система  показателей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, применяемая для анализа  инвестиционных  проектов. Методика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инвестиционного  анализа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и методы  оценки  эффективности  инвестиционных решений. </w:t>
      </w:r>
    </w:p>
    <w:p w:rsidR="00572BC7" w:rsidRPr="00257C5E" w:rsidRDefault="00572BC7" w:rsidP="005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331" w:rsidRPr="00257C5E" w:rsidRDefault="00045331">
      <w:pPr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br w:type="page"/>
      </w:r>
    </w:p>
    <w:p w:rsidR="00045331" w:rsidRPr="00257C5E" w:rsidRDefault="00045331" w:rsidP="000453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7C5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В</w:t>
      </w:r>
    </w:p>
    <w:p w:rsidR="00045331" w:rsidRPr="00257C5E" w:rsidRDefault="00045331" w:rsidP="00045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5E">
        <w:rPr>
          <w:rFonts w:ascii="Times New Roman" w:hAnsi="Times New Roman" w:cs="Times New Roman"/>
          <w:b/>
          <w:sz w:val="28"/>
          <w:szCs w:val="28"/>
        </w:rPr>
        <w:t>Примеры тестовых заданий</w:t>
      </w:r>
    </w:p>
    <w:p w:rsidR="00045331" w:rsidRPr="00257C5E" w:rsidRDefault="00045331" w:rsidP="000453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C5E">
        <w:rPr>
          <w:rFonts w:ascii="Times New Roman" w:hAnsi="Times New Roman" w:cs="Times New Roman"/>
          <w:i/>
          <w:sz w:val="28"/>
          <w:szCs w:val="28"/>
        </w:rPr>
        <w:t>Тестовые задания содержат типы вопросов, предусматривающие выбор 1-го правильного ответа.</w:t>
      </w:r>
    </w:p>
    <w:p w:rsidR="00D54EF9" w:rsidRPr="00B02134" w:rsidRDefault="00045331" w:rsidP="00B0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ВОПРОС 1. </w:t>
      </w:r>
      <w:r w:rsidR="00155AC2" w:rsidRPr="00B02134">
        <w:rPr>
          <w:rFonts w:ascii="Times New Roman" w:hAnsi="Times New Roman" w:cs="Times New Roman"/>
          <w:sz w:val="28"/>
          <w:szCs w:val="28"/>
        </w:rPr>
        <w:t>Определите, как меняется себестоимость при снижении цен и тарифов на потребленные материальные ресурсы:</w:t>
      </w:r>
    </w:p>
    <w:p w:rsidR="00045331" w:rsidRPr="00B02134" w:rsidRDefault="00D54EF9" w:rsidP="00B0213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02134">
        <w:rPr>
          <w:szCs w:val="28"/>
        </w:rPr>
        <w:t xml:space="preserve"> </w:t>
      </w:r>
      <w:r w:rsidR="00155AC2" w:rsidRPr="00B02134">
        <w:rPr>
          <w:szCs w:val="28"/>
        </w:rPr>
        <w:t>себестоимость снижается</w:t>
      </w:r>
    </w:p>
    <w:p w:rsidR="00155AC2" w:rsidRPr="00B02134" w:rsidRDefault="00155AC2" w:rsidP="00B02134">
      <w:pPr>
        <w:pStyle w:val="a3"/>
        <w:numPr>
          <w:ilvl w:val="0"/>
          <w:numId w:val="4"/>
        </w:numPr>
        <w:ind w:left="0" w:firstLine="0"/>
        <w:jc w:val="both"/>
        <w:rPr>
          <w:szCs w:val="28"/>
        </w:rPr>
      </w:pPr>
      <w:r w:rsidRPr="00B02134">
        <w:rPr>
          <w:szCs w:val="28"/>
        </w:rPr>
        <w:t xml:space="preserve">себестоимость </w:t>
      </w:r>
      <w:r w:rsidR="00D54EF9" w:rsidRPr="00B02134">
        <w:rPr>
          <w:szCs w:val="28"/>
        </w:rPr>
        <w:t xml:space="preserve">увеличивается </w:t>
      </w:r>
    </w:p>
    <w:p w:rsidR="00D54EF9" w:rsidRPr="00B02134" w:rsidRDefault="00D54EF9" w:rsidP="00B02134">
      <w:pPr>
        <w:pStyle w:val="a3"/>
        <w:numPr>
          <w:ilvl w:val="0"/>
          <w:numId w:val="4"/>
        </w:numPr>
        <w:ind w:left="0" w:firstLine="0"/>
        <w:jc w:val="both"/>
        <w:rPr>
          <w:szCs w:val="28"/>
        </w:rPr>
      </w:pPr>
      <w:r w:rsidRPr="00B02134">
        <w:rPr>
          <w:szCs w:val="28"/>
        </w:rPr>
        <w:t>себестоимость не меняется</w:t>
      </w:r>
    </w:p>
    <w:p w:rsidR="00D54EF9" w:rsidRPr="00B02134" w:rsidRDefault="00D54EF9" w:rsidP="00B02134">
      <w:pPr>
        <w:pStyle w:val="a3"/>
        <w:numPr>
          <w:ilvl w:val="0"/>
          <w:numId w:val="4"/>
        </w:numPr>
        <w:ind w:left="0" w:firstLine="0"/>
        <w:jc w:val="both"/>
        <w:rPr>
          <w:szCs w:val="28"/>
        </w:rPr>
      </w:pPr>
      <w:r w:rsidRPr="00B02134">
        <w:rPr>
          <w:szCs w:val="28"/>
        </w:rPr>
        <w:t>нет вариантов ответа</w:t>
      </w:r>
    </w:p>
    <w:p w:rsidR="00045331" w:rsidRPr="00B02134" w:rsidRDefault="00155AC2" w:rsidP="00B02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>правильный ответ № 1.</w:t>
      </w:r>
    </w:p>
    <w:p w:rsidR="00B02134" w:rsidRDefault="00B02134" w:rsidP="00B0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EF9" w:rsidRPr="00B02134" w:rsidRDefault="00045331" w:rsidP="00B0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ВОПРОС 2. </w:t>
      </w:r>
      <w:r w:rsidR="00D54EF9" w:rsidRPr="00B02134">
        <w:rPr>
          <w:rFonts w:ascii="Times New Roman" w:hAnsi="Times New Roman" w:cs="Times New Roman"/>
          <w:sz w:val="28"/>
          <w:szCs w:val="28"/>
        </w:rPr>
        <w:t>Установите, как влияет на себестоимость продукции рост уровня затрат на потребленные материальные ресурсы:</w:t>
      </w:r>
    </w:p>
    <w:p w:rsidR="00D54EF9" w:rsidRPr="00B02134" w:rsidRDefault="00D54EF9" w:rsidP="00B0213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02134">
        <w:rPr>
          <w:szCs w:val="28"/>
        </w:rPr>
        <w:t>себестоимость снижается</w:t>
      </w:r>
    </w:p>
    <w:p w:rsidR="00D54EF9" w:rsidRPr="00B02134" w:rsidRDefault="00D54EF9" w:rsidP="00B02134">
      <w:pPr>
        <w:pStyle w:val="a3"/>
        <w:numPr>
          <w:ilvl w:val="0"/>
          <w:numId w:val="5"/>
        </w:numPr>
        <w:ind w:left="0" w:firstLine="0"/>
        <w:jc w:val="both"/>
        <w:rPr>
          <w:szCs w:val="28"/>
        </w:rPr>
      </w:pPr>
      <w:r w:rsidRPr="00B02134">
        <w:rPr>
          <w:szCs w:val="28"/>
        </w:rPr>
        <w:t xml:space="preserve">себестоимость увеличивается </w:t>
      </w:r>
    </w:p>
    <w:p w:rsidR="00D54EF9" w:rsidRPr="00B02134" w:rsidRDefault="00D54EF9" w:rsidP="00B02134">
      <w:pPr>
        <w:pStyle w:val="a3"/>
        <w:numPr>
          <w:ilvl w:val="0"/>
          <w:numId w:val="5"/>
        </w:numPr>
        <w:ind w:left="0" w:firstLine="0"/>
        <w:jc w:val="both"/>
        <w:rPr>
          <w:szCs w:val="28"/>
        </w:rPr>
      </w:pPr>
      <w:r w:rsidRPr="00B02134">
        <w:rPr>
          <w:szCs w:val="28"/>
        </w:rPr>
        <w:t>себестоимость не меняется</w:t>
      </w:r>
    </w:p>
    <w:p w:rsidR="00D54EF9" w:rsidRPr="00B02134" w:rsidRDefault="00D54EF9" w:rsidP="00B02134">
      <w:pPr>
        <w:pStyle w:val="a3"/>
        <w:numPr>
          <w:ilvl w:val="0"/>
          <w:numId w:val="5"/>
        </w:numPr>
        <w:ind w:left="0" w:firstLine="0"/>
        <w:jc w:val="both"/>
        <w:rPr>
          <w:szCs w:val="28"/>
        </w:rPr>
      </w:pPr>
      <w:r w:rsidRPr="00B02134">
        <w:rPr>
          <w:szCs w:val="28"/>
        </w:rPr>
        <w:t>нет вариантов ответа</w:t>
      </w:r>
    </w:p>
    <w:p w:rsidR="00045331" w:rsidRPr="00B02134" w:rsidRDefault="00D54EF9" w:rsidP="00B02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>П</w:t>
      </w:r>
      <w:r w:rsidR="00045331" w:rsidRPr="00B02134">
        <w:rPr>
          <w:rFonts w:ascii="Times New Roman" w:hAnsi="Times New Roman" w:cs="Times New Roman"/>
          <w:sz w:val="28"/>
          <w:szCs w:val="28"/>
        </w:rPr>
        <w:t xml:space="preserve">равильный ответ № </w:t>
      </w:r>
      <w:r w:rsidRPr="00B02134">
        <w:rPr>
          <w:rFonts w:ascii="Times New Roman" w:hAnsi="Times New Roman" w:cs="Times New Roman"/>
          <w:sz w:val="28"/>
          <w:szCs w:val="28"/>
        </w:rPr>
        <w:t>2</w:t>
      </w:r>
      <w:r w:rsidR="00045331" w:rsidRPr="00B02134">
        <w:rPr>
          <w:rFonts w:ascii="Times New Roman" w:hAnsi="Times New Roman" w:cs="Times New Roman"/>
          <w:sz w:val="28"/>
          <w:szCs w:val="28"/>
        </w:rPr>
        <w:t>.</w:t>
      </w:r>
    </w:p>
    <w:p w:rsidR="00B02134" w:rsidRDefault="00B02134" w:rsidP="00B0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EF9" w:rsidRPr="00B02134" w:rsidRDefault="00D54EF9" w:rsidP="00B0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ВОПРОС 3 Как изменится прибыль, если возрастет </w:t>
      </w:r>
      <w:proofErr w:type="spellStart"/>
      <w:r w:rsidRPr="00B02134">
        <w:rPr>
          <w:rFonts w:ascii="Times New Roman" w:hAnsi="Times New Roman" w:cs="Times New Roman"/>
          <w:sz w:val="28"/>
          <w:szCs w:val="28"/>
        </w:rPr>
        <w:t>среднепродажная</w:t>
      </w:r>
      <w:proofErr w:type="spellEnd"/>
      <w:r w:rsidRPr="00B02134">
        <w:rPr>
          <w:rFonts w:ascii="Times New Roman" w:hAnsi="Times New Roman" w:cs="Times New Roman"/>
          <w:sz w:val="28"/>
          <w:szCs w:val="28"/>
        </w:rPr>
        <w:t xml:space="preserve"> цена изделия:</w:t>
      </w:r>
    </w:p>
    <w:p w:rsidR="00D54EF9" w:rsidRPr="00B02134" w:rsidRDefault="00D54EF9" w:rsidP="00B02134">
      <w:pPr>
        <w:pStyle w:val="a3"/>
        <w:numPr>
          <w:ilvl w:val="0"/>
          <w:numId w:val="6"/>
        </w:numPr>
        <w:ind w:left="0" w:firstLine="0"/>
        <w:jc w:val="both"/>
        <w:rPr>
          <w:szCs w:val="28"/>
        </w:rPr>
      </w:pPr>
      <w:r w:rsidRPr="00B02134">
        <w:rPr>
          <w:szCs w:val="28"/>
        </w:rPr>
        <w:t>прибыль увеличится</w:t>
      </w:r>
    </w:p>
    <w:p w:rsidR="00D54EF9" w:rsidRPr="00B02134" w:rsidRDefault="00D54EF9" w:rsidP="00B02134">
      <w:pPr>
        <w:pStyle w:val="a3"/>
        <w:numPr>
          <w:ilvl w:val="0"/>
          <w:numId w:val="6"/>
        </w:numPr>
        <w:ind w:left="0" w:firstLine="0"/>
        <w:jc w:val="both"/>
        <w:rPr>
          <w:szCs w:val="28"/>
        </w:rPr>
      </w:pPr>
      <w:r w:rsidRPr="00B02134">
        <w:rPr>
          <w:szCs w:val="28"/>
        </w:rPr>
        <w:t>прибыль уменьшится</w:t>
      </w:r>
    </w:p>
    <w:p w:rsidR="00D54EF9" w:rsidRPr="00B02134" w:rsidRDefault="00D54EF9" w:rsidP="00B02134">
      <w:pPr>
        <w:pStyle w:val="a3"/>
        <w:numPr>
          <w:ilvl w:val="0"/>
          <w:numId w:val="6"/>
        </w:numPr>
        <w:ind w:left="0" w:firstLine="0"/>
        <w:jc w:val="both"/>
        <w:rPr>
          <w:szCs w:val="28"/>
        </w:rPr>
      </w:pPr>
      <w:r w:rsidRPr="00B02134">
        <w:rPr>
          <w:szCs w:val="28"/>
        </w:rPr>
        <w:t>прибыль не изменится</w:t>
      </w:r>
    </w:p>
    <w:p w:rsidR="00D54EF9" w:rsidRPr="00B02134" w:rsidRDefault="00D54EF9" w:rsidP="00B02134">
      <w:pPr>
        <w:pStyle w:val="a3"/>
        <w:numPr>
          <w:ilvl w:val="0"/>
          <w:numId w:val="6"/>
        </w:numPr>
        <w:ind w:left="0" w:firstLine="0"/>
        <w:jc w:val="both"/>
        <w:rPr>
          <w:szCs w:val="28"/>
        </w:rPr>
      </w:pPr>
      <w:r w:rsidRPr="00B02134">
        <w:rPr>
          <w:szCs w:val="28"/>
        </w:rPr>
        <w:t>нет вариантов правильного ответа</w:t>
      </w:r>
    </w:p>
    <w:p w:rsidR="00D54EF9" w:rsidRPr="00B02134" w:rsidRDefault="00D54EF9" w:rsidP="00B02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>Правильный ответ № 1.</w:t>
      </w:r>
    </w:p>
    <w:p w:rsidR="00B02134" w:rsidRDefault="00B02134" w:rsidP="00B0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7F" w:rsidRPr="00B02134" w:rsidRDefault="00D54EF9" w:rsidP="00B0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134">
        <w:rPr>
          <w:rFonts w:ascii="Times New Roman" w:hAnsi="Times New Roman" w:cs="Times New Roman"/>
          <w:sz w:val="28"/>
          <w:szCs w:val="28"/>
        </w:rPr>
        <w:t>ВОПРОС 4</w:t>
      </w:r>
      <w:r w:rsidR="00043E7F" w:rsidRPr="00B02134">
        <w:rPr>
          <w:rFonts w:ascii="Times New Roman" w:hAnsi="Times New Roman" w:cs="Times New Roman"/>
          <w:sz w:val="28"/>
          <w:szCs w:val="28"/>
        </w:rPr>
        <w:t xml:space="preserve"> Коэффициент финансовой независимости рассчитывается как соотношение:</w:t>
      </w:r>
    </w:p>
    <w:p w:rsidR="00043E7F" w:rsidRPr="00B02134" w:rsidRDefault="00043E7F" w:rsidP="00B0213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02134">
        <w:rPr>
          <w:szCs w:val="28"/>
        </w:rPr>
        <w:t>собственный капитал к валюте баланса</w:t>
      </w:r>
    </w:p>
    <w:p w:rsidR="00043E7F" w:rsidRPr="00B02134" w:rsidRDefault="00043E7F" w:rsidP="00B0213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02134">
        <w:rPr>
          <w:szCs w:val="28"/>
        </w:rPr>
        <w:t>заемный капитал к валюте баланса</w:t>
      </w:r>
    </w:p>
    <w:p w:rsidR="00043E7F" w:rsidRPr="00B02134" w:rsidRDefault="00043E7F" w:rsidP="00B0213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02134">
        <w:rPr>
          <w:szCs w:val="28"/>
        </w:rPr>
        <w:t>заемный капитал к собственному капиталу</w:t>
      </w:r>
    </w:p>
    <w:p w:rsidR="00043E7F" w:rsidRPr="00B02134" w:rsidRDefault="00043E7F" w:rsidP="00B0213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02134">
        <w:rPr>
          <w:szCs w:val="28"/>
        </w:rPr>
        <w:t>собственный капитал к заемному капиталу</w:t>
      </w:r>
    </w:p>
    <w:p w:rsidR="00B02134" w:rsidRPr="00B02134" w:rsidRDefault="00B02134" w:rsidP="00B02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>Правильный ответ № 1.</w:t>
      </w:r>
    </w:p>
    <w:p w:rsidR="00B02134" w:rsidRPr="00B02134" w:rsidRDefault="00B02134" w:rsidP="00B02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134" w:rsidRPr="00B02134" w:rsidRDefault="00B02134" w:rsidP="00B0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134">
        <w:rPr>
          <w:rFonts w:ascii="Times New Roman" w:hAnsi="Times New Roman" w:cs="Times New Roman"/>
          <w:sz w:val="28"/>
          <w:szCs w:val="28"/>
        </w:rPr>
        <w:t>ВОПРОС 5 К причинам роста остатков нереализованной продукции можно отнести:</w:t>
      </w:r>
    </w:p>
    <w:p w:rsidR="00043E7F" w:rsidRPr="00B02134" w:rsidRDefault="00B02134" w:rsidP="00B02134">
      <w:pPr>
        <w:pStyle w:val="a3"/>
        <w:numPr>
          <w:ilvl w:val="0"/>
          <w:numId w:val="8"/>
        </w:numPr>
        <w:ind w:left="0" w:firstLine="0"/>
        <w:jc w:val="both"/>
        <w:rPr>
          <w:szCs w:val="28"/>
        </w:rPr>
      </w:pPr>
      <w:r w:rsidRPr="00B02134">
        <w:rPr>
          <w:szCs w:val="28"/>
        </w:rPr>
        <w:t>неритмичность работы предприятия</w:t>
      </w:r>
    </w:p>
    <w:p w:rsidR="00B02134" w:rsidRPr="00B02134" w:rsidRDefault="00B02134" w:rsidP="00B02134">
      <w:pPr>
        <w:pStyle w:val="a3"/>
        <w:numPr>
          <w:ilvl w:val="0"/>
          <w:numId w:val="8"/>
        </w:numPr>
        <w:ind w:left="0" w:firstLine="0"/>
        <w:jc w:val="both"/>
        <w:rPr>
          <w:szCs w:val="28"/>
        </w:rPr>
      </w:pPr>
      <w:r w:rsidRPr="00B02134">
        <w:rPr>
          <w:szCs w:val="28"/>
        </w:rPr>
        <w:t>скопление на складе предприятия продукции, не пользующейся спросом</w:t>
      </w:r>
    </w:p>
    <w:p w:rsidR="00B02134" w:rsidRPr="00B02134" w:rsidRDefault="00B02134" w:rsidP="00B02134">
      <w:pPr>
        <w:pStyle w:val="a3"/>
        <w:numPr>
          <w:ilvl w:val="0"/>
          <w:numId w:val="8"/>
        </w:numPr>
        <w:ind w:left="0" w:firstLine="0"/>
        <w:jc w:val="both"/>
        <w:rPr>
          <w:szCs w:val="28"/>
        </w:rPr>
      </w:pPr>
      <w:r w:rsidRPr="00B02134">
        <w:rPr>
          <w:szCs w:val="28"/>
        </w:rPr>
        <w:t>несвоевременная оплата продукции заказчиком</w:t>
      </w:r>
    </w:p>
    <w:p w:rsidR="00B02134" w:rsidRPr="00B02134" w:rsidRDefault="00B02134" w:rsidP="00B02134">
      <w:pPr>
        <w:pStyle w:val="a3"/>
        <w:numPr>
          <w:ilvl w:val="0"/>
          <w:numId w:val="8"/>
        </w:numPr>
        <w:ind w:left="0" w:firstLine="0"/>
        <w:jc w:val="both"/>
        <w:rPr>
          <w:szCs w:val="28"/>
        </w:rPr>
      </w:pPr>
      <w:r w:rsidRPr="00B02134">
        <w:rPr>
          <w:szCs w:val="28"/>
        </w:rPr>
        <w:t>все ответы верны</w:t>
      </w:r>
    </w:p>
    <w:p w:rsidR="00B02134" w:rsidRPr="00B02134" w:rsidRDefault="00B02134" w:rsidP="00B02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>Правильный ответ № 4.</w:t>
      </w:r>
    </w:p>
    <w:p w:rsidR="00B02134" w:rsidRPr="00B02134" w:rsidRDefault="00B02134" w:rsidP="00B02134">
      <w:pPr>
        <w:pStyle w:val="a3"/>
        <w:ind w:left="0"/>
        <w:jc w:val="both"/>
        <w:rPr>
          <w:szCs w:val="28"/>
        </w:rPr>
      </w:pPr>
    </w:p>
    <w:p w:rsidR="00257C5E" w:rsidRPr="00257C5E" w:rsidRDefault="00257C5E">
      <w:pPr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br w:type="page"/>
      </w:r>
    </w:p>
    <w:p w:rsidR="00257C5E" w:rsidRPr="00257C5E" w:rsidRDefault="00257C5E" w:rsidP="00257C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7C5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С</w:t>
      </w:r>
    </w:p>
    <w:p w:rsidR="00257C5E" w:rsidRPr="00257C5E" w:rsidRDefault="00257C5E" w:rsidP="00257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5E">
        <w:rPr>
          <w:rFonts w:ascii="Times New Roman" w:hAnsi="Times New Roman" w:cs="Times New Roman"/>
          <w:b/>
          <w:sz w:val="28"/>
          <w:szCs w:val="28"/>
        </w:rPr>
        <w:t>Порядок прохождения тестов</w:t>
      </w:r>
    </w:p>
    <w:p w:rsidR="00257C5E" w:rsidRPr="00257C5E" w:rsidRDefault="00257C5E" w:rsidP="00257C5E">
      <w:pPr>
        <w:pStyle w:val="2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pacing w:val="0"/>
          <w:sz w:val="28"/>
          <w:szCs w:val="28"/>
        </w:rPr>
      </w:pPr>
      <w:r w:rsidRPr="00257C5E">
        <w:rPr>
          <w:rFonts w:ascii="Times New Roman" w:hAnsi="Times New Roman" w:cs="Times New Roman"/>
          <w:spacing w:val="0"/>
          <w:sz w:val="28"/>
          <w:szCs w:val="28"/>
        </w:rPr>
        <w:t xml:space="preserve">Тестовые задания должны быть выполнены студентами в межсессионный или </w:t>
      </w:r>
      <w:proofErr w:type="spellStart"/>
      <w:r w:rsidRPr="00257C5E">
        <w:rPr>
          <w:rFonts w:ascii="Times New Roman" w:hAnsi="Times New Roman" w:cs="Times New Roman"/>
          <w:spacing w:val="0"/>
          <w:sz w:val="28"/>
          <w:szCs w:val="28"/>
        </w:rPr>
        <w:t>зачетно</w:t>
      </w:r>
      <w:proofErr w:type="spellEnd"/>
      <w:r w:rsidRPr="00257C5E">
        <w:rPr>
          <w:rFonts w:ascii="Times New Roman" w:hAnsi="Times New Roman" w:cs="Times New Roman"/>
          <w:spacing w:val="0"/>
          <w:sz w:val="28"/>
          <w:szCs w:val="28"/>
        </w:rPr>
        <w:t>-экзаменационный периоды в срок не позднее, чем за один день до экзамена. Информация о наличии свободных компьютерных классов для проведения тестирования студентов-заочников размещается и еженедельно обновляется на сайте университета в разделе «Тестирование для заочников».</w:t>
      </w:r>
    </w:p>
    <w:p w:rsidR="00257C5E" w:rsidRPr="00257C5E" w:rsidRDefault="00257C5E" w:rsidP="00257C5E">
      <w:pPr>
        <w:pStyle w:val="21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257C5E">
        <w:rPr>
          <w:rFonts w:ascii="Times New Roman" w:hAnsi="Times New Roman" w:cs="Times New Roman"/>
          <w:spacing w:val="0"/>
          <w:sz w:val="28"/>
          <w:szCs w:val="28"/>
        </w:rPr>
        <w:t>Количество попыток сдачи теста в течение семестра не ограничено. Любой студент может пройти одно тестирование в день по дисциплине в удобное для себя время в компьютерных классах УО «БГЭУ».</w:t>
      </w:r>
    </w:p>
    <w:p w:rsidR="00257C5E" w:rsidRPr="00257C5E" w:rsidRDefault="00257C5E" w:rsidP="00257C5E">
      <w:pPr>
        <w:pStyle w:val="21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257C5E">
        <w:rPr>
          <w:rFonts w:ascii="Times New Roman" w:hAnsi="Times New Roman" w:cs="Times New Roman"/>
          <w:spacing w:val="0"/>
          <w:sz w:val="28"/>
          <w:szCs w:val="28"/>
        </w:rPr>
        <w:t>Для прохождения тестирования студент сообщает лаборанту свою фамилию и название дисциплины, по которой он желает пройти тестирование. Для удостоверения личности студент предъявляет лаборанту зачетную книжку или студенческий билет. Лаборант предоставит рабочее место, где студент сможет пройти тестирование.</w:t>
      </w:r>
    </w:p>
    <w:p w:rsidR="00257C5E" w:rsidRPr="00257C5E" w:rsidRDefault="00257C5E" w:rsidP="00257C5E">
      <w:pPr>
        <w:pStyle w:val="21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257C5E">
        <w:rPr>
          <w:rFonts w:ascii="Times New Roman" w:hAnsi="Times New Roman" w:cs="Times New Roman"/>
          <w:spacing w:val="0"/>
          <w:sz w:val="28"/>
          <w:szCs w:val="28"/>
        </w:rPr>
        <w:t>Окончание тестирования происходит после ответа на все поставленные вопросы или по истечении 20 минут. Студент может завершить тестирование в любое время, нажав на клавишу с надписью закончить тест на экране компьютера.</w:t>
      </w:r>
    </w:p>
    <w:p w:rsidR="00257C5E" w:rsidRPr="00257C5E" w:rsidRDefault="00257C5E" w:rsidP="00257C5E">
      <w:pPr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 xml:space="preserve">По окончании тестирования на экране появится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«Тест окончен. Результаты». Для просмотра результатов необходимо нажать на изображение слова</w:t>
      </w:r>
    </w:p>
    <w:p w:rsidR="00257C5E" w:rsidRPr="00257C5E" w:rsidRDefault="00257C5E" w:rsidP="00257C5E">
      <w:pPr>
        <w:jc w:val="both"/>
        <w:rPr>
          <w:rFonts w:ascii="Times New Roman" w:hAnsi="Times New Roman" w:cs="Times New Roman"/>
          <w:sz w:val="28"/>
          <w:szCs w:val="28"/>
        </w:rPr>
      </w:pPr>
      <w:r w:rsidRPr="00257C5E">
        <w:rPr>
          <w:rFonts w:ascii="Times New Roman" w:hAnsi="Times New Roman" w:cs="Times New Roman"/>
          <w:sz w:val="28"/>
          <w:szCs w:val="28"/>
        </w:rPr>
        <w:t xml:space="preserve">«Результаты». Откроется окно с информацией о количестве правильных ответов на вопросы, а также о набранных студентом баллах. Для просмотра более подробной информации о результатах тестирования необходимо нажать на </w:t>
      </w:r>
      <w:proofErr w:type="gramStart"/>
      <w:r w:rsidRPr="00257C5E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Pr="00257C5E">
        <w:rPr>
          <w:rFonts w:ascii="Times New Roman" w:hAnsi="Times New Roman" w:cs="Times New Roman"/>
          <w:sz w:val="28"/>
          <w:szCs w:val="28"/>
        </w:rPr>
        <w:t xml:space="preserve"> «Подробно».</w:t>
      </w:r>
    </w:p>
    <w:p w:rsidR="00257C5E" w:rsidRPr="00257C5E" w:rsidRDefault="00257C5E" w:rsidP="00257C5E">
      <w:pPr>
        <w:pStyle w:val="21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257C5E">
        <w:rPr>
          <w:rFonts w:ascii="Times New Roman" w:hAnsi="Times New Roman" w:cs="Times New Roman"/>
          <w:spacing w:val="0"/>
          <w:sz w:val="28"/>
          <w:szCs w:val="28"/>
        </w:rPr>
        <w:t>Для выхода из программы и закрытия всех окон необходимо выбрать «Тест», затем «Выход».</w:t>
      </w:r>
    </w:p>
    <w:p w:rsidR="00257C5E" w:rsidRPr="00257C5E" w:rsidRDefault="00257C5E" w:rsidP="00257C5E">
      <w:pPr>
        <w:pStyle w:val="21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257C5E">
        <w:rPr>
          <w:rFonts w:ascii="Times New Roman" w:hAnsi="Times New Roman" w:cs="Times New Roman"/>
          <w:spacing w:val="0"/>
          <w:sz w:val="28"/>
          <w:szCs w:val="28"/>
        </w:rPr>
        <w:t>Для прохождения тестирования повторно все действия повторяются сначала в таком же порядке.</w:t>
      </w:r>
    </w:p>
    <w:p w:rsidR="00257C5E" w:rsidRPr="00257C5E" w:rsidRDefault="00257C5E" w:rsidP="00257C5E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pacing w:val="0"/>
          <w:sz w:val="28"/>
          <w:szCs w:val="28"/>
        </w:rPr>
      </w:pPr>
      <w:bookmarkStart w:id="1" w:name="bookmark2"/>
      <w:r w:rsidRPr="00257C5E">
        <w:rPr>
          <w:rFonts w:ascii="Times New Roman" w:hAnsi="Times New Roman" w:cs="Times New Roman"/>
          <w:b/>
          <w:spacing w:val="0"/>
          <w:sz w:val="28"/>
          <w:szCs w:val="28"/>
        </w:rPr>
        <w:t>В случае не прохождения тестирования студент не допускается к экзамену (зачету) по данной дисциплине.</w:t>
      </w:r>
      <w:bookmarkEnd w:id="1"/>
    </w:p>
    <w:p w:rsidR="00257C5E" w:rsidRPr="00257C5E" w:rsidRDefault="00257C5E" w:rsidP="00257C5E">
      <w:pPr>
        <w:pStyle w:val="21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257C5E">
        <w:rPr>
          <w:rFonts w:ascii="Times New Roman" w:hAnsi="Times New Roman" w:cs="Times New Roman"/>
          <w:spacing w:val="0"/>
          <w:sz w:val="28"/>
          <w:szCs w:val="28"/>
        </w:rPr>
        <w:t xml:space="preserve">Результаты тестирования можно просмотреть в режиме </w:t>
      </w:r>
      <w:proofErr w:type="spellStart"/>
      <w:r w:rsidRPr="00257C5E">
        <w:rPr>
          <w:rStyle w:val="11"/>
          <w:rFonts w:eastAsiaTheme="minorHAnsi"/>
          <w:b/>
          <w:spacing w:val="0"/>
          <w:sz w:val="28"/>
          <w:szCs w:val="28"/>
          <w:lang w:val="en-US"/>
        </w:rPr>
        <w:t>OnLine</w:t>
      </w:r>
      <w:proofErr w:type="spellEnd"/>
      <w:r w:rsidRPr="00257C5E">
        <w:rPr>
          <w:rFonts w:ascii="Times New Roman" w:hAnsi="Times New Roman" w:cs="Times New Roman"/>
          <w:spacing w:val="0"/>
          <w:sz w:val="28"/>
          <w:szCs w:val="28"/>
        </w:rPr>
        <w:t xml:space="preserve"> на сайте университета. Помощь и консультацию при подготовке к тестированию студенты могут получить у преподавателей на </w:t>
      </w:r>
      <w:r w:rsidRPr="00257C5E">
        <w:rPr>
          <w:rFonts w:ascii="Times New Roman" w:hAnsi="Times New Roman" w:cs="Times New Roman"/>
          <w:bCs/>
          <w:sz w:val="28"/>
          <w:szCs w:val="28"/>
        </w:rPr>
        <w:t>кафедре бухгалтерского учета, анализа и аудита в отраслях народного хозяйства</w:t>
      </w:r>
      <w:r w:rsidRPr="00257C5E">
        <w:rPr>
          <w:rFonts w:ascii="Times New Roman" w:hAnsi="Times New Roman" w:cs="Times New Roman"/>
          <w:spacing w:val="0"/>
          <w:sz w:val="28"/>
          <w:szCs w:val="28"/>
        </w:rPr>
        <w:t xml:space="preserve">, расположенной по адресу: БГЭУ, г. Минск, Партизанский пр-т, 26 (корп. </w:t>
      </w:r>
      <w:r w:rsidRPr="00257C5E">
        <w:rPr>
          <w:rStyle w:val="0pt"/>
          <w:rFonts w:eastAsiaTheme="minorHAnsi"/>
          <w:spacing w:val="0"/>
          <w:sz w:val="28"/>
          <w:szCs w:val="28"/>
        </w:rPr>
        <w:t>2),</w:t>
      </w:r>
      <w:r w:rsidRPr="00257C5E">
        <w:rPr>
          <w:rFonts w:ascii="Times New Roman" w:hAnsi="Times New Roman" w:cs="Times New Roman"/>
          <w:spacing w:val="0"/>
          <w:sz w:val="28"/>
          <w:szCs w:val="28"/>
        </w:rPr>
        <w:t xml:space="preserve"> ауд. 214 (этаж 2-й), тел. </w:t>
      </w:r>
      <w:r w:rsidRPr="00257C5E">
        <w:rPr>
          <w:rFonts w:ascii="Times New Roman" w:hAnsi="Times New Roman" w:cs="Times New Roman"/>
          <w:bCs/>
          <w:sz w:val="28"/>
          <w:szCs w:val="28"/>
        </w:rPr>
        <w:t>209-88-27</w:t>
      </w:r>
      <w:r w:rsidRPr="00257C5E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257C5E" w:rsidRPr="00B07251" w:rsidRDefault="00257C5E" w:rsidP="00257C5E">
      <w:pPr>
        <w:pStyle w:val="2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3E173F" w:rsidRDefault="003E1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173F" w:rsidRPr="003E173F" w:rsidRDefault="003E173F" w:rsidP="003E17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173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Д</w:t>
      </w:r>
    </w:p>
    <w:p w:rsidR="003E173F" w:rsidRPr="003E173F" w:rsidRDefault="003E173F" w:rsidP="003E1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73F">
        <w:rPr>
          <w:rFonts w:ascii="Times New Roman" w:hAnsi="Times New Roman" w:cs="Times New Roman"/>
          <w:b/>
          <w:sz w:val="28"/>
          <w:szCs w:val="28"/>
        </w:rPr>
        <w:t>Список источников, рекомендуемых для подготовки к сдаче тестов</w:t>
      </w:r>
    </w:p>
    <w:p w:rsidR="00F52EF9" w:rsidRDefault="003E173F" w:rsidP="00F5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B0">
        <w:rPr>
          <w:rFonts w:ascii="Times New Roman" w:hAnsi="Times New Roman" w:cs="Times New Roman"/>
          <w:sz w:val="28"/>
          <w:szCs w:val="28"/>
        </w:rPr>
        <w:t xml:space="preserve">1. Закон Республики Беларусь «О бухгалтерском учете и </w:t>
      </w:r>
      <w:proofErr w:type="gramStart"/>
      <w:r w:rsidRPr="000225B0">
        <w:rPr>
          <w:rFonts w:ascii="Times New Roman" w:hAnsi="Times New Roman" w:cs="Times New Roman"/>
          <w:sz w:val="28"/>
          <w:szCs w:val="28"/>
        </w:rPr>
        <w:t>отчетности»  в</w:t>
      </w:r>
      <w:proofErr w:type="gramEnd"/>
      <w:r w:rsidRPr="00022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ред.от</w:t>
      </w:r>
      <w:proofErr w:type="spellEnd"/>
      <w:r w:rsidRPr="000225B0">
        <w:rPr>
          <w:rFonts w:ascii="Times New Roman" w:hAnsi="Times New Roman" w:cs="Times New Roman"/>
          <w:sz w:val="28"/>
          <w:szCs w:val="28"/>
        </w:rPr>
        <w:t xml:space="preserve"> 29 декабря 2006 года  № 188-З // Консультант Плюс: Беларусь [Электронный ресурс] / Нац. центр правовой 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0225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225B0">
        <w:rPr>
          <w:rFonts w:ascii="Times New Roman" w:hAnsi="Times New Roman" w:cs="Times New Roman"/>
          <w:sz w:val="28"/>
          <w:szCs w:val="28"/>
        </w:rPr>
        <w:t xml:space="preserve">. Беларусь. – Минск, 2006.  </w:t>
      </w:r>
    </w:p>
    <w:p w:rsidR="00F52EF9" w:rsidRDefault="003E173F" w:rsidP="00F5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B0">
        <w:rPr>
          <w:rFonts w:ascii="Times New Roman" w:hAnsi="Times New Roman" w:cs="Times New Roman"/>
          <w:sz w:val="28"/>
          <w:szCs w:val="28"/>
        </w:rPr>
        <w:t xml:space="preserve">2. Закон Республики Беларусь «Об экономической несостоятельности (банкротстве)» от 18. 07 2000 г. № 423-3 // Нац. реестр правовых актов Республики Беларусь. — 2000. — №  73 — С. 11-89. </w:t>
      </w:r>
    </w:p>
    <w:p w:rsidR="00F52EF9" w:rsidRDefault="003E173F" w:rsidP="00F5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B0">
        <w:rPr>
          <w:rFonts w:ascii="Times New Roman" w:hAnsi="Times New Roman" w:cs="Times New Roman"/>
          <w:sz w:val="28"/>
          <w:szCs w:val="28"/>
        </w:rPr>
        <w:t xml:space="preserve">3. Инструкция по анализу и контролю за финансовым состоянием и платежеспособностью субъектов предпринимательской деятельности / Постановление Мин. Финансов, Мин. Экономики Мин. Статистики Республики Беларусь от 8.05.2008г. № 79/99/50. // Консультант Плюс: Беларусь [Электронный ресурс] / Нац. центр правовой 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0225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225B0">
        <w:rPr>
          <w:rFonts w:ascii="Times New Roman" w:hAnsi="Times New Roman" w:cs="Times New Roman"/>
          <w:sz w:val="28"/>
          <w:szCs w:val="28"/>
        </w:rPr>
        <w:t xml:space="preserve">. Беларусь. – Минск, 2008. </w:t>
      </w:r>
    </w:p>
    <w:p w:rsidR="00F52EF9" w:rsidRDefault="003E173F" w:rsidP="00F5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B0">
        <w:rPr>
          <w:rFonts w:ascii="Times New Roman" w:hAnsi="Times New Roman" w:cs="Times New Roman"/>
          <w:sz w:val="28"/>
          <w:szCs w:val="28"/>
        </w:rPr>
        <w:t xml:space="preserve">4. Инструкция о порядке расчета стоимости чистых активов / Постановление Министерства финансов Республики Беларусь от 27.06.2008г. № 107 // Консультант Плюс: Беларусь [Электронный ресурс] / Нац. центр правовой 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0225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225B0">
        <w:rPr>
          <w:rFonts w:ascii="Times New Roman" w:hAnsi="Times New Roman" w:cs="Times New Roman"/>
          <w:sz w:val="28"/>
          <w:szCs w:val="28"/>
        </w:rPr>
        <w:t xml:space="preserve">. Беларусь. – Минск, 2008. </w:t>
      </w:r>
    </w:p>
    <w:p w:rsidR="00F52EF9" w:rsidRDefault="003E173F" w:rsidP="00F5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B0">
        <w:rPr>
          <w:rFonts w:ascii="Times New Roman" w:hAnsi="Times New Roman" w:cs="Times New Roman"/>
          <w:sz w:val="28"/>
          <w:szCs w:val="28"/>
        </w:rPr>
        <w:t xml:space="preserve">5. Об утверждении инструкции по оценке рыночной стоимости предприятий / Постановления Министерства экономики Республики </w:t>
      </w:r>
      <w:proofErr w:type="gramStart"/>
      <w:r w:rsidRPr="000225B0">
        <w:rPr>
          <w:rFonts w:ascii="Times New Roman" w:hAnsi="Times New Roman" w:cs="Times New Roman"/>
          <w:sz w:val="28"/>
          <w:szCs w:val="28"/>
        </w:rPr>
        <w:t>Беларусь  от</w:t>
      </w:r>
      <w:proofErr w:type="gramEnd"/>
      <w:r w:rsidRPr="000225B0">
        <w:rPr>
          <w:rFonts w:ascii="Times New Roman" w:hAnsi="Times New Roman" w:cs="Times New Roman"/>
          <w:sz w:val="28"/>
          <w:szCs w:val="28"/>
        </w:rPr>
        <w:t xml:space="preserve"> 05.03.2004 г.. № 65 // Национальная экономическая газета. — 2004. — № 38. — С. 11-16. </w:t>
      </w:r>
    </w:p>
    <w:p w:rsidR="003E173F" w:rsidRPr="000225B0" w:rsidRDefault="003E173F" w:rsidP="00F5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B0">
        <w:rPr>
          <w:rFonts w:ascii="Times New Roman" w:hAnsi="Times New Roman" w:cs="Times New Roman"/>
          <w:sz w:val="28"/>
          <w:szCs w:val="28"/>
        </w:rPr>
        <w:t xml:space="preserve">6. О порядке составления и </w:t>
      </w:r>
      <w:proofErr w:type="gramStart"/>
      <w:r w:rsidRPr="000225B0">
        <w:rPr>
          <w:rFonts w:ascii="Times New Roman" w:hAnsi="Times New Roman" w:cs="Times New Roman"/>
          <w:sz w:val="28"/>
          <w:szCs w:val="28"/>
        </w:rPr>
        <w:t>представления  бухгалтерской</w:t>
      </w:r>
      <w:proofErr w:type="gramEnd"/>
      <w:r w:rsidRPr="000225B0">
        <w:rPr>
          <w:rFonts w:ascii="Times New Roman" w:hAnsi="Times New Roman" w:cs="Times New Roman"/>
          <w:sz w:val="28"/>
          <w:szCs w:val="28"/>
        </w:rPr>
        <w:t xml:space="preserve"> отчетности / Постановление Министерства финансов Республики Беларусь от 14. 02 2008г. № 19 //  Консультант Плюс: Беларусь [Электронный ресурс] / Нац. центр правовой 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0225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225B0">
        <w:rPr>
          <w:rFonts w:ascii="Times New Roman" w:hAnsi="Times New Roman" w:cs="Times New Roman"/>
          <w:sz w:val="28"/>
          <w:szCs w:val="28"/>
        </w:rPr>
        <w:t xml:space="preserve">. Беларусь. – Минск, 2008.  </w:t>
      </w:r>
    </w:p>
    <w:p w:rsidR="00F52EF9" w:rsidRDefault="003E173F" w:rsidP="00F52EF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5B0">
        <w:rPr>
          <w:rFonts w:ascii="Times New Roman" w:hAnsi="Times New Roman" w:cs="Times New Roman"/>
          <w:sz w:val="28"/>
          <w:szCs w:val="28"/>
        </w:rPr>
        <w:t>Литература: Основная:</w:t>
      </w:r>
    </w:p>
    <w:p w:rsidR="00F52EF9" w:rsidRDefault="003E173F" w:rsidP="00F5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B0">
        <w:rPr>
          <w:rFonts w:ascii="Times New Roman" w:hAnsi="Times New Roman" w:cs="Times New Roman"/>
          <w:sz w:val="28"/>
          <w:szCs w:val="28"/>
        </w:rPr>
        <w:t xml:space="preserve">7. Анализ хозяйственной деятельности в промышленности: учебник / В.И. 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Стражев</w:t>
      </w:r>
      <w:proofErr w:type="spellEnd"/>
      <w:r w:rsidRPr="000225B0">
        <w:rPr>
          <w:rFonts w:ascii="Times New Roman" w:hAnsi="Times New Roman" w:cs="Times New Roman"/>
          <w:sz w:val="28"/>
          <w:szCs w:val="28"/>
        </w:rPr>
        <w:t xml:space="preserve"> [и др.]; под общ ред. В.И. 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Стражева</w:t>
      </w:r>
      <w:proofErr w:type="spellEnd"/>
      <w:r w:rsidRPr="000225B0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Богдановской</w:t>
      </w:r>
      <w:proofErr w:type="spellEnd"/>
      <w:r w:rsidRPr="000225B0">
        <w:rPr>
          <w:rFonts w:ascii="Times New Roman" w:hAnsi="Times New Roman" w:cs="Times New Roman"/>
          <w:sz w:val="28"/>
          <w:szCs w:val="28"/>
        </w:rPr>
        <w:t>. – Минск: «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0225B0">
        <w:rPr>
          <w:rFonts w:ascii="Times New Roman" w:hAnsi="Times New Roman" w:cs="Times New Roman"/>
          <w:sz w:val="28"/>
          <w:szCs w:val="28"/>
        </w:rPr>
        <w:t xml:space="preserve"> школа», 2008. – 527 с.</w:t>
      </w:r>
    </w:p>
    <w:p w:rsidR="00F52EF9" w:rsidRDefault="003E173F" w:rsidP="00F5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B0">
        <w:rPr>
          <w:rFonts w:ascii="Times New Roman" w:hAnsi="Times New Roman" w:cs="Times New Roman"/>
          <w:sz w:val="28"/>
          <w:szCs w:val="28"/>
        </w:rPr>
        <w:t xml:space="preserve"> 8. Анализ хозяйственной деятельности предприятия учебник / Л.Л. 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Ермолович</w:t>
      </w:r>
      <w:proofErr w:type="spellEnd"/>
      <w:r w:rsidRPr="000225B0">
        <w:rPr>
          <w:rFonts w:ascii="Times New Roman" w:hAnsi="Times New Roman" w:cs="Times New Roman"/>
          <w:sz w:val="28"/>
          <w:szCs w:val="28"/>
        </w:rPr>
        <w:t xml:space="preserve"> [и др.]; под общ ред. 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Ермолович</w:t>
      </w:r>
      <w:proofErr w:type="spellEnd"/>
      <w:r w:rsidRPr="000225B0">
        <w:rPr>
          <w:rFonts w:ascii="Times New Roman" w:hAnsi="Times New Roman" w:cs="Times New Roman"/>
          <w:sz w:val="28"/>
          <w:szCs w:val="28"/>
        </w:rPr>
        <w:t xml:space="preserve"> Л.Л. – Минск: ООО «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Интерпрессервис</w:t>
      </w:r>
      <w:proofErr w:type="spellEnd"/>
      <w:r w:rsidRPr="000225B0">
        <w:rPr>
          <w:rFonts w:ascii="Times New Roman" w:hAnsi="Times New Roman" w:cs="Times New Roman"/>
          <w:sz w:val="28"/>
          <w:szCs w:val="28"/>
        </w:rPr>
        <w:t>», УП «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Экоперспектива</w:t>
      </w:r>
      <w:proofErr w:type="spellEnd"/>
      <w:r w:rsidRPr="000225B0">
        <w:rPr>
          <w:rFonts w:ascii="Times New Roman" w:hAnsi="Times New Roman" w:cs="Times New Roman"/>
          <w:sz w:val="28"/>
          <w:szCs w:val="28"/>
        </w:rPr>
        <w:t xml:space="preserve">», 2006. – 576 с. </w:t>
      </w:r>
    </w:p>
    <w:p w:rsidR="00F52EF9" w:rsidRDefault="003E173F" w:rsidP="00F5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B0">
        <w:rPr>
          <w:rFonts w:ascii="Times New Roman" w:hAnsi="Times New Roman" w:cs="Times New Roman"/>
          <w:sz w:val="28"/>
          <w:szCs w:val="28"/>
        </w:rPr>
        <w:t xml:space="preserve">9. Анализ хозяйственной деятельности: практикум / В.И. 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Гарост</w:t>
      </w:r>
      <w:proofErr w:type="spellEnd"/>
      <w:r w:rsidRPr="000225B0">
        <w:rPr>
          <w:rFonts w:ascii="Times New Roman" w:hAnsi="Times New Roman" w:cs="Times New Roman"/>
          <w:sz w:val="28"/>
          <w:szCs w:val="28"/>
        </w:rPr>
        <w:t xml:space="preserve"> [и др.]; под общ ред. 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Гароста</w:t>
      </w:r>
      <w:proofErr w:type="spellEnd"/>
      <w:r w:rsidRPr="000225B0">
        <w:rPr>
          <w:rFonts w:ascii="Times New Roman" w:hAnsi="Times New Roman" w:cs="Times New Roman"/>
          <w:sz w:val="28"/>
          <w:szCs w:val="28"/>
        </w:rPr>
        <w:t xml:space="preserve"> В.И. – Минск: БГЭУ, 2010. – 111с.</w:t>
      </w:r>
    </w:p>
    <w:p w:rsidR="00F52EF9" w:rsidRDefault="003E173F" w:rsidP="00F5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B0">
        <w:rPr>
          <w:rFonts w:ascii="Times New Roman" w:hAnsi="Times New Roman" w:cs="Times New Roman"/>
          <w:sz w:val="28"/>
          <w:szCs w:val="28"/>
        </w:rPr>
        <w:t xml:space="preserve"> 10.  Савицкая, Г.В. Анализ хозяйственной </w:t>
      </w:r>
      <w:proofErr w:type="gramStart"/>
      <w:r w:rsidRPr="000225B0">
        <w:rPr>
          <w:rFonts w:ascii="Times New Roman" w:hAnsi="Times New Roman" w:cs="Times New Roman"/>
          <w:sz w:val="28"/>
          <w:szCs w:val="28"/>
        </w:rPr>
        <w:t>деятельности  предприятия</w:t>
      </w:r>
      <w:proofErr w:type="gramEnd"/>
      <w:r w:rsidRPr="000225B0">
        <w:rPr>
          <w:rFonts w:ascii="Times New Roman" w:hAnsi="Times New Roman" w:cs="Times New Roman"/>
          <w:sz w:val="28"/>
          <w:szCs w:val="28"/>
        </w:rPr>
        <w:t xml:space="preserve">: учеб. пособие /  Г.В.  Савицкая.  – 7-е изд., 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22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25B0">
        <w:rPr>
          <w:rFonts w:ascii="Times New Roman" w:hAnsi="Times New Roman" w:cs="Times New Roman"/>
          <w:sz w:val="28"/>
          <w:szCs w:val="28"/>
        </w:rPr>
        <w:t xml:space="preserve"> и доп.  – Минск: ООО «Новое знание</w:t>
      </w:r>
      <w:proofErr w:type="gramStart"/>
      <w:r w:rsidRPr="000225B0">
        <w:rPr>
          <w:rFonts w:ascii="Times New Roman" w:hAnsi="Times New Roman" w:cs="Times New Roman"/>
          <w:sz w:val="28"/>
          <w:szCs w:val="28"/>
        </w:rPr>
        <w:t>»,  2002</w:t>
      </w:r>
      <w:proofErr w:type="gramEnd"/>
      <w:r w:rsidRPr="000225B0">
        <w:rPr>
          <w:rFonts w:ascii="Times New Roman" w:hAnsi="Times New Roman" w:cs="Times New Roman"/>
          <w:sz w:val="28"/>
          <w:szCs w:val="28"/>
        </w:rPr>
        <w:t xml:space="preserve">. – 704 с. </w:t>
      </w:r>
    </w:p>
    <w:p w:rsidR="00F52EF9" w:rsidRDefault="003E173F" w:rsidP="00F5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B0">
        <w:rPr>
          <w:rFonts w:ascii="Times New Roman" w:hAnsi="Times New Roman" w:cs="Times New Roman"/>
          <w:sz w:val="28"/>
          <w:szCs w:val="28"/>
        </w:rPr>
        <w:t xml:space="preserve">11.  Савицкая, Г.В. Теория анализа хозяйственной деятельности: учеб. пособие. /  Г.В.  Савицкая.  – Минск: БГЭУ, 2008. – 351 с. </w:t>
      </w:r>
    </w:p>
    <w:p w:rsidR="00F52EF9" w:rsidRDefault="003E173F" w:rsidP="00F5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B0">
        <w:rPr>
          <w:rFonts w:ascii="Times New Roman" w:hAnsi="Times New Roman" w:cs="Times New Roman"/>
          <w:sz w:val="28"/>
          <w:szCs w:val="28"/>
        </w:rPr>
        <w:t xml:space="preserve">12.  Савицкая, Г.В. Экономический анализ: учеб. / Г.В.  Савицкая.  – 8-е изд., 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225B0">
        <w:rPr>
          <w:rFonts w:ascii="Times New Roman" w:hAnsi="Times New Roman" w:cs="Times New Roman"/>
          <w:sz w:val="28"/>
          <w:szCs w:val="28"/>
        </w:rPr>
        <w:t>. – М.: «Новое знание</w:t>
      </w:r>
      <w:proofErr w:type="gramStart"/>
      <w:r w:rsidRPr="000225B0">
        <w:rPr>
          <w:rFonts w:ascii="Times New Roman" w:hAnsi="Times New Roman" w:cs="Times New Roman"/>
          <w:sz w:val="28"/>
          <w:szCs w:val="28"/>
        </w:rPr>
        <w:t>»,  2007</w:t>
      </w:r>
      <w:proofErr w:type="gramEnd"/>
      <w:r w:rsidRPr="000225B0">
        <w:rPr>
          <w:rFonts w:ascii="Times New Roman" w:hAnsi="Times New Roman" w:cs="Times New Roman"/>
          <w:sz w:val="28"/>
          <w:szCs w:val="28"/>
        </w:rPr>
        <w:t xml:space="preserve">. – 656 с. </w:t>
      </w:r>
    </w:p>
    <w:p w:rsidR="00F83ACA" w:rsidRPr="00257C5E" w:rsidRDefault="003E173F" w:rsidP="00F5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B0">
        <w:rPr>
          <w:rFonts w:ascii="Times New Roman" w:hAnsi="Times New Roman" w:cs="Times New Roman"/>
          <w:sz w:val="28"/>
          <w:szCs w:val="28"/>
        </w:rPr>
        <w:t xml:space="preserve">13.  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0225B0">
        <w:rPr>
          <w:rFonts w:ascii="Times New Roman" w:hAnsi="Times New Roman" w:cs="Times New Roman"/>
          <w:sz w:val="28"/>
          <w:szCs w:val="28"/>
        </w:rPr>
        <w:t>, А.Д. Комплексный анализ хозяйственной деятельност</w:t>
      </w:r>
      <w:r w:rsidR="00DB08C0">
        <w:rPr>
          <w:rFonts w:ascii="Times New Roman" w:hAnsi="Times New Roman" w:cs="Times New Roman"/>
          <w:sz w:val="28"/>
          <w:szCs w:val="28"/>
        </w:rPr>
        <w:t>и</w:t>
      </w:r>
      <w:r w:rsidRPr="000225B0">
        <w:rPr>
          <w:rFonts w:ascii="Times New Roman" w:hAnsi="Times New Roman" w:cs="Times New Roman"/>
          <w:sz w:val="28"/>
          <w:szCs w:val="28"/>
        </w:rPr>
        <w:t xml:space="preserve">: учеб. / А.Д. 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0225B0">
        <w:rPr>
          <w:rFonts w:ascii="Times New Roman" w:hAnsi="Times New Roman" w:cs="Times New Roman"/>
          <w:sz w:val="28"/>
          <w:szCs w:val="28"/>
        </w:rPr>
        <w:t xml:space="preserve">. – 3-е изд. </w:t>
      </w:r>
      <w:proofErr w:type="spellStart"/>
      <w:r w:rsidRPr="000225B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022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25B0">
        <w:rPr>
          <w:rFonts w:ascii="Times New Roman" w:hAnsi="Times New Roman" w:cs="Times New Roman"/>
          <w:sz w:val="28"/>
          <w:szCs w:val="28"/>
        </w:rPr>
        <w:t xml:space="preserve"> и доп. – М.: ИНФРА-М, 2009. – 416 с. </w:t>
      </w:r>
    </w:p>
    <w:sectPr w:rsidR="00F83ACA" w:rsidRPr="00257C5E" w:rsidSect="00572BC7">
      <w:pgSz w:w="11906" w:h="16838"/>
      <w:pgMar w:top="90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8B3"/>
    <w:multiLevelType w:val="hybridMultilevel"/>
    <w:tmpl w:val="81D6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3CC1"/>
    <w:multiLevelType w:val="hybridMultilevel"/>
    <w:tmpl w:val="3E84C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3C3DBD"/>
    <w:multiLevelType w:val="hybridMultilevel"/>
    <w:tmpl w:val="9DBA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137EA"/>
    <w:multiLevelType w:val="hybridMultilevel"/>
    <w:tmpl w:val="1948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D3DAA"/>
    <w:multiLevelType w:val="hybridMultilevel"/>
    <w:tmpl w:val="7C6E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C1F89"/>
    <w:multiLevelType w:val="hybridMultilevel"/>
    <w:tmpl w:val="759E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40D59"/>
    <w:multiLevelType w:val="hybridMultilevel"/>
    <w:tmpl w:val="44F8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27B7F"/>
    <w:multiLevelType w:val="hybridMultilevel"/>
    <w:tmpl w:val="3E84C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20"/>
    <w:rsid w:val="000225B0"/>
    <w:rsid w:val="00043E7F"/>
    <w:rsid w:val="00045331"/>
    <w:rsid w:val="00155AC2"/>
    <w:rsid w:val="001668E1"/>
    <w:rsid w:val="00257C5E"/>
    <w:rsid w:val="003E173F"/>
    <w:rsid w:val="00413AC9"/>
    <w:rsid w:val="00572BC7"/>
    <w:rsid w:val="00822191"/>
    <w:rsid w:val="00B02134"/>
    <w:rsid w:val="00B07251"/>
    <w:rsid w:val="00BE66A3"/>
    <w:rsid w:val="00CB0320"/>
    <w:rsid w:val="00D54EF9"/>
    <w:rsid w:val="00DB08C0"/>
    <w:rsid w:val="00F52EF9"/>
    <w:rsid w:val="00F83ACA"/>
    <w:rsid w:val="00F9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CADE7-A575-4A63-B245-A1A91FF8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45331"/>
    <w:pPr>
      <w:keepNext/>
      <w:spacing w:after="0" w:line="240" w:lineRule="auto"/>
      <w:ind w:left="-426" w:right="-483" w:firstLine="42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33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45331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link w:val="21"/>
    <w:rsid w:val="00257C5E"/>
    <w:rPr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257C5E"/>
    <w:pPr>
      <w:shd w:val="clear" w:color="auto" w:fill="FFFFFF"/>
      <w:spacing w:before="420" w:after="0" w:line="322" w:lineRule="exact"/>
      <w:jc w:val="both"/>
    </w:pPr>
    <w:rPr>
      <w:spacing w:val="10"/>
      <w:sz w:val="25"/>
      <w:szCs w:val="25"/>
    </w:rPr>
  </w:style>
  <w:style w:type="character" w:customStyle="1" w:styleId="1">
    <w:name w:val="Заголовок №1_"/>
    <w:link w:val="10"/>
    <w:rsid w:val="00257C5E"/>
    <w:rPr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1"/>
    <w:rsid w:val="00257C5E"/>
    <w:rPr>
      <w:rFonts w:ascii="Times New Roman" w:eastAsia="Times New Roman" w:hAnsi="Times New Roman" w:cs="Times New Roman"/>
      <w:spacing w:val="10"/>
      <w:sz w:val="25"/>
      <w:szCs w:val="25"/>
      <w:u w:val="single"/>
      <w:shd w:val="clear" w:color="auto" w:fill="FFFFFF"/>
    </w:rPr>
  </w:style>
  <w:style w:type="character" w:customStyle="1" w:styleId="0pt">
    <w:name w:val="Основной текст + Интервал 0 pt"/>
    <w:rsid w:val="00257C5E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57C5E"/>
    <w:pPr>
      <w:shd w:val="clear" w:color="auto" w:fill="FFFFFF"/>
      <w:spacing w:after="420" w:line="0" w:lineRule="atLeast"/>
      <w:outlineLvl w:val="0"/>
    </w:pPr>
    <w:rPr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Бух.учета, анализа и аудита в отраслях н/х</dc:creator>
  <cp:keywords/>
  <dc:description/>
  <cp:lastModifiedBy>Бух.учета, анализа и аудита в отраслях н/х</cp:lastModifiedBy>
  <cp:revision>14</cp:revision>
  <dcterms:created xsi:type="dcterms:W3CDTF">2019-04-11T08:27:00Z</dcterms:created>
  <dcterms:modified xsi:type="dcterms:W3CDTF">2019-04-12T05:54:00Z</dcterms:modified>
</cp:coreProperties>
</file>