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68" w:rsidRDefault="00253A68" w:rsidP="008420D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306AF">
        <w:rPr>
          <w:b/>
          <w:color w:val="000000" w:themeColor="text1"/>
          <w:sz w:val="28"/>
          <w:szCs w:val="28"/>
        </w:rPr>
        <w:t>8</w:t>
      </w:r>
      <w:r>
        <w:rPr>
          <w:b/>
          <w:color w:val="000000" w:themeColor="text1"/>
          <w:sz w:val="28"/>
          <w:szCs w:val="28"/>
        </w:rPr>
        <w:t xml:space="preserve">. </w:t>
      </w:r>
      <w:r w:rsidRPr="00EF6C3F">
        <w:rPr>
          <w:b/>
          <w:sz w:val="32"/>
          <w:szCs w:val="32"/>
        </w:rPr>
        <w:t>Вопросы к экзамену по дисциплине «</w:t>
      </w:r>
      <w:r>
        <w:rPr>
          <w:b/>
          <w:sz w:val="32"/>
          <w:szCs w:val="32"/>
        </w:rPr>
        <w:t>Экономика торговли</w:t>
      </w:r>
      <w:r w:rsidRPr="00EF6C3F">
        <w:rPr>
          <w:b/>
          <w:sz w:val="32"/>
          <w:szCs w:val="32"/>
        </w:rPr>
        <w:t xml:space="preserve">» </w:t>
      </w:r>
    </w:p>
    <w:p w:rsidR="0018227C" w:rsidRDefault="0018227C" w:rsidP="008420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студентов ФКТИ заочной формы обучения </w:t>
      </w:r>
      <w:r w:rsidR="00A31CF8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курса гр. ЗГС</w:t>
      </w:r>
    </w:p>
    <w:p w:rsidR="0018227C" w:rsidRPr="00EF6C3F" w:rsidRDefault="0018227C" w:rsidP="008420DB">
      <w:pPr>
        <w:jc w:val="center"/>
        <w:rPr>
          <w:b/>
          <w:sz w:val="32"/>
          <w:szCs w:val="32"/>
        </w:rPr>
      </w:pPr>
    </w:p>
    <w:p w:rsidR="00A31CF8" w:rsidRPr="00237CD3" w:rsidRDefault="00A31CF8" w:rsidP="00A31CF8">
      <w:pPr>
        <w:pStyle w:val="a3"/>
        <w:numPr>
          <w:ilvl w:val="0"/>
          <w:numId w:val="7"/>
        </w:numPr>
        <w:rPr>
          <w:lang w:val="ru-RU"/>
        </w:rPr>
      </w:pPr>
      <w:r w:rsidRPr="00237CD3">
        <w:rPr>
          <w:lang w:val="ru-RU"/>
        </w:rPr>
        <w:t>Экономическая сущность и функции доходов</w:t>
      </w:r>
      <w:r w:rsidR="0036217A">
        <w:rPr>
          <w:lang w:val="ru-RU"/>
        </w:rPr>
        <w:t>.</w:t>
      </w:r>
    </w:p>
    <w:p w:rsidR="00A31CF8" w:rsidRPr="0036217A" w:rsidRDefault="00A31CF8" w:rsidP="00A31CF8">
      <w:pPr>
        <w:pStyle w:val="a3"/>
        <w:numPr>
          <w:ilvl w:val="0"/>
          <w:numId w:val="7"/>
        </w:numPr>
        <w:rPr>
          <w:lang w:val="ru-RU"/>
        </w:rPr>
      </w:pPr>
      <w:r w:rsidRPr="0036217A">
        <w:rPr>
          <w:lang w:val="ru-RU"/>
        </w:rPr>
        <w:t>Виды, состав доходов и источники их образования в торговле</w:t>
      </w:r>
      <w:r w:rsidR="0036217A">
        <w:rPr>
          <w:lang w:val="ru-RU"/>
        </w:rPr>
        <w:t>.</w:t>
      </w:r>
    </w:p>
    <w:p w:rsidR="00A31CF8" w:rsidRPr="0036217A" w:rsidRDefault="00A31CF8" w:rsidP="00A31CF8">
      <w:pPr>
        <w:pStyle w:val="a3"/>
        <w:numPr>
          <w:ilvl w:val="0"/>
          <w:numId w:val="7"/>
        </w:numPr>
        <w:rPr>
          <w:lang w:val="ru-RU"/>
        </w:rPr>
      </w:pPr>
      <w:r w:rsidRPr="0036217A">
        <w:rPr>
          <w:lang w:val="ru-RU"/>
        </w:rPr>
        <w:t>Факторы, влияющие на сумму и уровень доходо</w:t>
      </w:r>
      <w:r w:rsidR="0036217A">
        <w:rPr>
          <w:lang w:val="ru-RU"/>
        </w:rPr>
        <w:t>в.</w:t>
      </w:r>
      <w:r w:rsidRPr="0036217A">
        <w:rPr>
          <w:lang w:val="ru-RU"/>
        </w:rPr>
        <w:t xml:space="preserve"> </w:t>
      </w:r>
    </w:p>
    <w:p w:rsidR="00A31CF8" w:rsidRPr="00A31CF8" w:rsidRDefault="00A31CF8" w:rsidP="00A31CF8">
      <w:pPr>
        <w:pStyle w:val="a3"/>
        <w:numPr>
          <w:ilvl w:val="0"/>
          <w:numId w:val="7"/>
        </w:numPr>
      </w:pPr>
      <w:r w:rsidRPr="00A31CF8">
        <w:t>Анализ доходов торговой организации</w:t>
      </w:r>
      <w:r w:rsidR="0036217A">
        <w:rPr>
          <w:lang w:val="ru-RU"/>
        </w:rPr>
        <w:t>.</w:t>
      </w:r>
    </w:p>
    <w:p w:rsidR="00A31CF8" w:rsidRPr="0036217A" w:rsidRDefault="00A31CF8" w:rsidP="00A31CF8">
      <w:pPr>
        <w:pStyle w:val="a3"/>
        <w:numPr>
          <w:ilvl w:val="0"/>
          <w:numId w:val="7"/>
        </w:numPr>
        <w:rPr>
          <w:lang w:val="ru-RU"/>
        </w:rPr>
      </w:pPr>
      <w:r w:rsidRPr="0036217A">
        <w:rPr>
          <w:lang w:val="ru-RU"/>
        </w:rPr>
        <w:t>Методика прогнозирования и планирования доходов</w:t>
      </w:r>
      <w:r w:rsidR="0036217A">
        <w:rPr>
          <w:lang w:val="ru-RU"/>
        </w:rPr>
        <w:t>.</w:t>
      </w:r>
    </w:p>
    <w:p w:rsidR="00A31CF8" w:rsidRPr="00A31CF8" w:rsidRDefault="00A31CF8" w:rsidP="00A31CF8">
      <w:pPr>
        <w:pStyle w:val="a3"/>
        <w:numPr>
          <w:ilvl w:val="0"/>
          <w:numId w:val="7"/>
        </w:numPr>
      </w:pPr>
      <w:r w:rsidRPr="00A31CF8">
        <w:t>Механизм управления доходами</w:t>
      </w:r>
      <w:r w:rsidR="0036217A">
        <w:rPr>
          <w:lang w:val="ru-RU"/>
        </w:rPr>
        <w:t>.</w:t>
      </w:r>
    </w:p>
    <w:p w:rsidR="00A31CF8" w:rsidRPr="00A31CF8" w:rsidRDefault="00A31CF8" w:rsidP="00A31CF8">
      <w:pPr>
        <w:pStyle w:val="a3"/>
        <w:numPr>
          <w:ilvl w:val="0"/>
          <w:numId w:val="7"/>
        </w:numPr>
      </w:pPr>
      <w:r w:rsidRPr="00A31CF8">
        <w:t>Экономическая сущность понятий «затраты», «расходы», «издержки».</w:t>
      </w:r>
    </w:p>
    <w:p w:rsidR="00A31CF8" w:rsidRPr="00A31CF8" w:rsidRDefault="00A31CF8" w:rsidP="00A31CF8">
      <w:pPr>
        <w:pStyle w:val="a3"/>
        <w:numPr>
          <w:ilvl w:val="0"/>
          <w:numId w:val="7"/>
        </w:numPr>
      </w:pPr>
      <w:r w:rsidRPr="00A31CF8">
        <w:t>Связь расходов с издержками потребления.</w:t>
      </w:r>
    </w:p>
    <w:p w:rsidR="00A31CF8" w:rsidRPr="00A31CF8" w:rsidRDefault="00A31CF8" w:rsidP="00A31CF8">
      <w:pPr>
        <w:pStyle w:val="a3"/>
        <w:numPr>
          <w:ilvl w:val="0"/>
          <w:numId w:val="7"/>
        </w:numPr>
      </w:pPr>
      <w:r w:rsidRPr="00A31CF8">
        <w:t>Классификация расходов и затрат. Номенклатура статей расходов.</w:t>
      </w:r>
    </w:p>
    <w:p w:rsidR="00A31CF8" w:rsidRPr="00A31CF8" w:rsidRDefault="00A31CF8" w:rsidP="00A31CF8">
      <w:pPr>
        <w:pStyle w:val="a3"/>
        <w:numPr>
          <w:ilvl w:val="0"/>
          <w:numId w:val="7"/>
        </w:numPr>
      </w:pPr>
      <w:r w:rsidRPr="00A31CF8">
        <w:t>Факторы, влияющие на величину расходов и затрат.</w:t>
      </w:r>
    </w:p>
    <w:p w:rsidR="00A31CF8" w:rsidRPr="0036217A" w:rsidRDefault="00A31CF8" w:rsidP="003B07C3">
      <w:pPr>
        <w:pStyle w:val="a3"/>
        <w:numPr>
          <w:ilvl w:val="0"/>
          <w:numId w:val="7"/>
        </w:numPr>
        <w:rPr>
          <w:lang w:val="ru-RU"/>
        </w:rPr>
      </w:pPr>
      <w:r w:rsidRPr="0036217A">
        <w:rPr>
          <w:lang w:val="ru-RU"/>
        </w:rPr>
        <w:t>Показатели, характеризующие состояние и динамику расходов на</w:t>
      </w:r>
      <w:r w:rsidR="0036217A">
        <w:rPr>
          <w:lang w:val="ru-RU"/>
        </w:rPr>
        <w:t xml:space="preserve"> </w:t>
      </w:r>
      <w:r w:rsidRPr="0036217A">
        <w:rPr>
          <w:lang w:val="ru-RU"/>
        </w:rPr>
        <w:t>реализацию</w:t>
      </w:r>
      <w:r w:rsidR="0036217A">
        <w:rPr>
          <w:lang w:val="ru-RU"/>
        </w:rPr>
        <w:t>.</w:t>
      </w:r>
    </w:p>
    <w:p w:rsidR="00A31CF8" w:rsidRPr="00A31CF8" w:rsidRDefault="00A31CF8" w:rsidP="00A31CF8">
      <w:pPr>
        <w:pStyle w:val="a3"/>
        <w:numPr>
          <w:ilvl w:val="0"/>
          <w:numId w:val="7"/>
        </w:numPr>
      </w:pPr>
      <w:r w:rsidRPr="00A31CF8">
        <w:t>Анализ расходов на реализацию</w:t>
      </w:r>
      <w:r w:rsidR="0036217A">
        <w:rPr>
          <w:lang w:val="ru-RU"/>
        </w:rPr>
        <w:t>.</w:t>
      </w:r>
    </w:p>
    <w:p w:rsidR="00A31CF8" w:rsidRPr="0036217A" w:rsidRDefault="00A31CF8" w:rsidP="0067051F">
      <w:pPr>
        <w:pStyle w:val="a3"/>
        <w:numPr>
          <w:ilvl w:val="0"/>
          <w:numId w:val="7"/>
        </w:numPr>
        <w:rPr>
          <w:lang w:val="ru-RU"/>
        </w:rPr>
      </w:pPr>
      <w:r w:rsidRPr="0036217A">
        <w:rPr>
          <w:lang w:val="ru-RU"/>
        </w:rPr>
        <w:t>Исходные предпосылки и методы прогнозирования расходов на реализацию</w:t>
      </w:r>
      <w:r w:rsidR="0036217A">
        <w:rPr>
          <w:lang w:val="ru-RU"/>
        </w:rPr>
        <w:t>.</w:t>
      </w:r>
    </w:p>
    <w:p w:rsidR="00A31CF8" w:rsidRPr="00A31CF8" w:rsidRDefault="00A31CF8" w:rsidP="00A31CF8">
      <w:pPr>
        <w:pStyle w:val="a3"/>
        <w:numPr>
          <w:ilvl w:val="0"/>
          <w:numId w:val="7"/>
        </w:numPr>
      </w:pPr>
      <w:r w:rsidRPr="00A31CF8">
        <w:t>Методика планирования расходов на реализацию.</w:t>
      </w:r>
    </w:p>
    <w:p w:rsidR="00A31CF8" w:rsidRPr="00A31CF8" w:rsidRDefault="00A31CF8" w:rsidP="00955DB2">
      <w:pPr>
        <w:pStyle w:val="a3"/>
        <w:numPr>
          <w:ilvl w:val="0"/>
          <w:numId w:val="7"/>
        </w:numPr>
        <w:rPr>
          <w:lang w:val="ru-RU"/>
        </w:rPr>
      </w:pPr>
      <w:r w:rsidRPr="00A31CF8">
        <w:rPr>
          <w:lang w:val="ru-RU"/>
        </w:rPr>
        <w:t xml:space="preserve">Расходы по инвестиционной деятельности: состав, управление и </w:t>
      </w:r>
      <w:r>
        <w:rPr>
          <w:lang w:val="ru-RU"/>
        </w:rPr>
        <w:t>т</w:t>
      </w:r>
      <w:r w:rsidRPr="00A31CF8">
        <w:rPr>
          <w:lang w:val="ru-RU"/>
        </w:rPr>
        <w:t>енденции изменения.</w:t>
      </w:r>
    </w:p>
    <w:p w:rsidR="00A31CF8" w:rsidRPr="00A31CF8" w:rsidRDefault="00A31CF8" w:rsidP="00A31CF8">
      <w:pPr>
        <w:pStyle w:val="a3"/>
        <w:numPr>
          <w:ilvl w:val="0"/>
          <w:numId w:val="7"/>
        </w:numPr>
      </w:pPr>
      <w:r w:rsidRPr="00A31CF8">
        <w:t>Расходы по финансовой деятельности: сущность, состав и специфика.</w:t>
      </w:r>
    </w:p>
    <w:p w:rsidR="00A31CF8" w:rsidRPr="00A31CF8" w:rsidRDefault="00A31CF8" w:rsidP="00A31CF8">
      <w:pPr>
        <w:pStyle w:val="a3"/>
        <w:numPr>
          <w:ilvl w:val="0"/>
          <w:numId w:val="7"/>
        </w:numPr>
      </w:pPr>
      <w:r w:rsidRPr="00A31CF8">
        <w:t>Алгоритм и мероприятия по оптимизации расходов.</w:t>
      </w:r>
    </w:p>
    <w:p w:rsidR="00A31CF8" w:rsidRPr="00A31CF8" w:rsidRDefault="00A31CF8" w:rsidP="00A31CF8">
      <w:pPr>
        <w:pStyle w:val="a3"/>
        <w:numPr>
          <w:ilvl w:val="0"/>
          <w:numId w:val="7"/>
        </w:numPr>
      </w:pPr>
      <w:r w:rsidRPr="00A31CF8">
        <w:t>Механизм управления расходами и затратами.</w:t>
      </w:r>
    </w:p>
    <w:p w:rsidR="00A31CF8" w:rsidRPr="00A31CF8" w:rsidRDefault="00A31CF8" w:rsidP="00A31CF8">
      <w:pPr>
        <w:pStyle w:val="a3"/>
        <w:numPr>
          <w:ilvl w:val="0"/>
          <w:numId w:val="7"/>
        </w:numPr>
      </w:pPr>
      <w:r w:rsidRPr="00A31CF8">
        <w:t>Сущность и значение прибыли.</w:t>
      </w:r>
    </w:p>
    <w:p w:rsidR="00A31CF8" w:rsidRPr="00A31CF8" w:rsidRDefault="00A31CF8" w:rsidP="00A31CF8">
      <w:pPr>
        <w:pStyle w:val="a3"/>
        <w:numPr>
          <w:ilvl w:val="0"/>
          <w:numId w:val="7"/>
        </w:numPr>
      </w:pPr>
      <w:r w:rsidRPr="00A31CF8">
        <w:t>Виды прибыли и методика исчисления.</w:t>
      </w:r>
    </w:p>
    <w:p w:rsidR="00A31CF8" w:rsidRPr="00A31CF8" w:rsidRDefault="00A31CF8" w:rsidP="00A31CF8">
      <w:pPr>
        <w:pStyle w:val="a3"/>
        <w:numPr>
          <w:ilvl w:val="0"/>
          <w:numId w:val="7"/>
        </w:numPr>
      </w:pPr>
      <w:r w:rsidRPr="00A31CF8">
        <w:t>Источники образования прибыли.</w:t>
      </w:r>
    </w:p>
    <w:p w:rsidR="00A31CF8" w:rsidRPr="00A31CF8" w:rsidRDefault="00A31CF8" w:rsidP="00A31CF8">
      <w:pPr>
        <w:pStyle w:val="a3"/>
        <w:numPr>
          <w:ilvl w:val="0"/>
          <w:numId w:val="7"/>
        </w:numPr>
      </w:pPr>
      <w:r w:rsidRPr="00A31CF8">
        <w:t>Понятие рентабельности и методы определения.</w:t>
      </w:r>
    </w:p>
    <w:p w:rsidR="00A31CF8" w:rsidRPr="00A31CF8" w:rsidRDefault="00A31CF8" w:rsidP="00A31CF8">
      <w:pPr>
        <w:pStyle w:val="a3"/>
        <w:numPr>
          <w:ilvl w:val="0"/>
          <w:numId w:val="7"/>
        </w:numPr>
        <w:rPr>
          <w:lang w:val="ru-RU"/>
        </w:rPr>
      </w:pPr>
      <w:r w:rsidRPr="00A31CF8">
        <w:rPr>
          <w:lang w:val="ru-RU"/>
        </w:rPr>
        <w:t>Факторы, определяющие величину прибыли и рентабельности.</w:t>
      </w:r>
    </w:p>
    <w:p w:rsidR="00A31CF8" w:rsidRPr="00A31CF8" w:rsidRDefault="00A31CF8" w:rsidP="00A31CF8">
      <w:pPr>
        <w:pStyle w:val="a3"/>
        <w:numPr>
          <w:ilvl w:val="0"/>
          <w:numId w:val="7"/>
        </w:numPr>
      </w:pPr>
      <w:r w:rsidRPr="00A31CF8">
        <w:t>Методика анализа прибыли и рентабельности.</w:t>
      </w:r>
    </w:p>
    <w:p w:rsidR="00A31CF8" w:rsidRPr="0036217A" w:rsidRDefault="00A31CF8" w:rsidP="00A31CF8">
      <w:pPr>
        <w:pStyle w:val="a3"/>
        <w:numPr>
          <w:ilvl w:val="0"/>
          <w:numId w:val="7"/>
        </w:numPr>
        <w:rPr>
          <w:lang w:val="ru-RU"/>
        </w:rPr>
      </w:pPr>
      <w:r w:rsidRPr="0036217A">
        <w:rPr>
          <w:lang w:val="ru-RU"/>
        </w:rPr>
        <w:t>Порядок распределения прибыли и основные направления её использования</w:t>
      </w:r>
      <w:r w:rsidR="0036217A">
        <w:rPr>
          <w:lang w:val="ru-RU"/>
        </w:rPr>
        <w:t>.</w:t>
      </w:r>
      <w:r w:rsidRPr="0036217A">
        <w:rPr>
          <w:lang w:val="ru-RU"/>
        </w:rPr>
        <w:t xml:space="preserve">  </w:t>
      </w:r>
    </w:p>
    <w:p w:rsidR="00A31CF8" w:rsidRPr="0036217A" w:rsidRDefault="00A31CF8" w:rsidP="00A31CF8">
      <w:pPr>
        <w:pStyle w:val="a3"/>
        <w:numPr>
          <w:ilvl w:val="0"/>
          <w:numId w:val="7"/>
        </w:numPr>
        <w:rPr>
          <w:lang w:val="ru-RU"/>
        </w:rPr>
      </w:pPr>
      <w:r w:rsidRPr="0036217A">
        <w:rPr>
          <w:lang w:val="ru-RU"/>
        </w:rPr>
        <w:t>Исходные предпосылки и содержание плана прибыли</w:t>
      </w:r>
      <w:r w:rsidR="0036217A">
        <w:rPr>
          <w:lang w:val="ru-RU"/>
        </w:rPr>
        <w:t>.</w:t>
      </w:r>
    </w:p>
    <w:p w:rsidR="00A31CF8" w:rsidRPr="0036217A" w:rsidRDefault="00A31CF8" w:rsidP="00A31CF8">
      <w:pPr>
        <w:pStyle w:val="a3"/>
        <w:numPr>
          <w:ilvl w:val="0"/>
          <w:numId w:val="7"/>
        </w:numPr>
        <w:rPr>
          <w:lang w:val="ru-RU"/>
        </w:rPr>
      </w:pPr>
      <w:r w:rsidRPr="0036217A">
        <w:rPr>
          <w:lang w:val="ru-RU"/>
        </w:rPr>
        <w:t>Методы прогнозирования прибыли и рентабельности</w:t>
      </w:r>
      <w:r w:rsidR="0036217A">
        <w:rPr>
          <w:lang w:val="ru-RU"/>
        </w:rPr>
        <w:t>.</w:t>
      </w:r>
    </w:p>
    <w:p w:rsidR="00A31CF8" w:rsidRPr="00A31CF8" w:rsidRDefault="00A31CF8" w:rsidP="00A31CF8">
      <w:pPr>
        <w:pStyle w:val="a3"/>
        <w:numPr>
          <w:ilvl w:val="0"/>
          <w:numId w:val="7"/>
        </w:numPr>
      </w:pPr>
      <w:r w:rsidRPr="00A31CF8">
        <w:t>Механизм управления прибылью и рентабельностью.</w:t>
      </w:r>
    </w:p>
    <w:p w:rsidR="00A31CF8" w:rsidRPr="0036217A" w:rsidRDefault="00A31CF8" w:rsidP="00A31CF8">
      <w:pPr>
        <w:pStyle w:val="a3"/>
        <w:numPr>
          <w:ilvl w:val="0"/>
          <w:numId w:val="7"/>
        </w:numPr>
        <w:rPr>
          <w:lang w:val="ru-RU"/>
        </w:rPr>
      </w:pPr>
      <w:r w:rsidRPr="0036217A">
        <w:rPr>
          <w:lang w:val="ru-RU"/>
        </w:rPr>
        <w:t>Эффект и эффективность как экономические категории и их сущность</w:t>
      </w:r>
      <w:r w:rsidR="0036217A">
        <w:rPr>
          <w:lang w:val="ru-RU"/>
        </w:rPr>
        <w:t>.</w:t>
      </w:r>
    </w:p>
    <w:p w:rsidR="00A31CF8" w:rsidRPr="00A31CF8" w:rsidRDefault="00A31CF8" w:rsidP="00A31CF8">
      <w:pPr>
        <w:pStyle w:val="a3"/>
        <w:numPr>
          <w:ilvl w:val="0"/>
          <w:numId w:val="7"/>
        </w:numPr>
      </w:pPr>
      <w:r w:rsidRPr="00A31CF8">
        <w:t xml:space="preserve">Критерии эффективности и требования, предъявляемые к ним. </w:t>
      </w:r>
    </w:p>
    <w:p w:rsidR="00A31CF8" w:rsidRPr="00A31CF8" w:rsidRDefault="00A31CF8" w:rsidP="00A31CF8">
      <w:pPr>
        <w:pStyle w:val="a3"/>
        <w:numPr>
          <w:ilvl w:val="0"/>
          <w:numId w:val="7"/>
        </w:numPr>
      </w:pPr>
      <w:r w:rsidRPr="00A31CF8">
        <w:t>Экономический потенциал торговли: понятие, параметры и составляющие элементы модели.</w:t>
      </w:r>
    </w:p>
    <w:p w:rsidR="00A31CF8" w:rsidRPr="00A31CF8" w:rsidRDefault="00A31CF8" w:rsidP="00A31CF8">
      <w:pPr>
        <w:pStyle w:val="a3"/>
        <w:numPr>
          <w:ilvl w:val="0"/>
          <w:numId w:val="7"/>
        </w:numPr>
      </w:pPr>
      <w:r w:rsidRPr="00A31CF8">
        <w:t>Показатели оценки  и методы измерения экономической и  социальной эффективности.</w:t>
      </w:r>
    </w:p>
    <w:p w:rsidR="00A31CF8" w:rsidRPr="00A31CF8" w:rsidRDefault="00A31CF8" w:rsidP="00A31CF8">
      <w:pPr>
        <w:pStyle w:val="a3"/>
        <w:numPr>
          <w:ilvl w:val="0"/>
          <w:numId w:val="7"/>
        </w:numPr>
        <w:rPr>
          <w:lang w:val="ru-RU"/>
        </w:rPr>
      </w:pPr>
      <w:r w:rsidRPr="00A31CF8">
        <w:rPr>
          <w:lang w:val="ru-RU"/>
        </w:rPr>
        <w:t>Внешние и внутренние факторы, влияющие на социально-экономическую эффективность использования потенциала</w:t>
      </w:r>
      <w:r>
        <w:rPr>
          <w:lang w:val="ru-RU"/>
        </w:rPr>
        <w:t>.</w:t>
      </w:r>
    </w:p>
    <w:p w:rsidR="00A31CF8" w:rsidRPr="00A31CF8" w:rsidRDefault="00A31CF8" w:rsidP="00A31CF8">
      <w:pPr>
        <w:pStyle w:val="a3"/>
        <w:numPr>
          <w:ilvl w:val="0"/>
          <w:numId w:val="7"/>
        </w:numPr>
      </w:pPr>
      <w:r w:rsidRPr="00A31CF8">
        <w:t>Методика анализа эффективности.</w:t>
      </w:r>
    </w:p>
    <w:p w:rsidR="00A31CF8" w:rsidRPr="00A31CF8" w:rsidRDefault="00A31CF8" w:rsidP="00A31CF8">
      <w:pPr>
        <w:pStyle w:val="a3"/>
        <w:numPr>
          <w:ilvl w:val="0"/>
          <w:numId w:val="7"/>
        </w:numPr>
      </w:pPr>
      <w:r w:rsidRPr="00A31CF8">
        <w:t>Пути повышения эффективности использования экономического потенциала торговли.</w:t>
      </w:r>
    </w:p>
    <w:p w:rsidR="008D5225" w:rsidRDefault="008D5225" w:rsidP="008420DB">
      <w:pPr>
        <w:jc w:val="both"/>
        <w:rPr>
          <w:sz w:val="28"/>
          <w:szCs w:val="28"/>
        </w:rPr>
      </w:pPr>
    </w:p>
    <w:p w:rsidR="00114AD3" w:rsidRPr="0036217A" w:rsidRDefault="0018227C" w:rsidP="00237CD3">
      <w:pPr>
        <w:ind w:left="426"/>
        <w:jc w:val="both"/>
        <w:rPr>
          <w:sz w:val="28"/>
          <w:szCs w:val="28"/>
        </w:rPr>
      </w:pPr>
      <w:r w:rsidRPr="0036217A">
        <w:rPr>
          <w:sz w:val="28"/>
          <w:szCs w:val="28"/>
        </w:rPr>
        <w:t>Составитель</w:t>
      </w:r>
    </w:p>
    <w:p w:rsidR="005C2710" w:rsidRPr="0036217A" w:rsidRDefault="00114AD3" w:rsidP="00237CD3">
      <w:pPr>
        <w:ind w:left="426"/>
        <w:jc w:val="both"/>
        <w:rPr>
          <w:sz w:val="28"/>
          <w:szCs w:val="28"/>
        </w:rPr>
      </w:pPr>
      <w:r w:rsidRPr="0036217A">
        <w:rPr>
          <w:sz w:val="28"/>
          <w:szCs w:val="28"/>
        </w:rPr>
        <w:t xml:space="preserve">к.э.н., доцент кафедры экономики торговли и услуг          </w:t>
      </w:r>
      <w:r w:rsidR="00237CD3" w:rsidRPr="0036217A">
        <w:rPr>
          <w:sz w:val="28"/>
          <w:szCs w:val="28"/>
        </w:rPr>
        <w:tab/>
      </w:r>
      <w:r w:rsidR="00237CD3" w:rsidRPr="0036217A">
        <w:rPr>
          <w:sz w:val="28"/>
          <w:szCs w:val="28"/>
        </w:rPr>
        <w:tab/>
      </w:r>
      <w:r w:rsidR="0018227C" w:rsidRPr="0036217A">
        <w:rPr>
          <w:sz w:val="28"/>
          <w:szCs w:val="28"/>
        </w:rPr>
        <w:t>С.Н. Лапина</w:t>
      </w:r>
    </w:p>
    <w:sectPr w:rsidR="005C2710" w:rsidRPr="0036217A" w:rsidSect="00237CD3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3EDC"/>
    <w:multiLevelType w:val="hybridMultilevel"/>
    <w:tmpl w:val="5902F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75D43"/>
    <w:multiLevelType w:val="hybridMultilevel"/>
    <w:tmpl w:val="497A1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D4338"/>
    <w:multiLevelType w:val="hybridMultilevel"/>
    <w:tmpl w:val="36781CF8"/>
    <w:lvl w:ilvl="0" w:tplc="AF1AF19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89B76F5"/>
    <w:multiLevelType w:val="hybridMultilevel"/>
    <w:tmpl w:val="CAB28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43094"/>
    <w:multiLevelType w:val="hybridMultilevel"/>
    <w:tmpl w:val="C66E1CF0"/>
    <w:lvl w:ilvl="0" w:tplc="2B18839E">
      <w:start w:val="1"/>
      <w:numFmt w:val="decimal"/>
      <w:lvlText w:val="%1."/>
      <w:lvlJc w:val="left"/>
      <w:pPr>
        <w:ind w:left="1812" w:hanging="1092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5F4D43"/>
    <w:multiLevelType w:val="hybridMultilevel"/>
    <w:tmpl w:val="884690F8"/>
    <w:lvl w:ilvl="0" w:tplc="042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917D9"/>
    <w:multiLevelType w:val="hybridMultilevel"/>
    <w:tmpl w:val="6C323C3A"/>
    <w:lvl w:ilvl="0" w:tplc="3A649B5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6A4304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88"/>
    <w:rsid w:val="00085B31"/>
    <w:rsid w:val="0009416C"/>
    <w:rsid w:val="000A02FC"/>
    <w:rsid w:val="000C7F6F"/>
    <w:rsid w:val="000F07B3"/>
    <w:rsid w:val="00114AD3"/>
    <w:rsid w:val="0018227C"/>
    <w:rsid w:val="001C24CA"/>
    <w:rsid w:val="001C3323"/>
    <w:rsid w:val="001C39C0"/>
    <w:rsid w:val="001D0C29"/>
    <w:rsid w:val="001D588D"/>
    <w:rsid w:val="002025A0"/>
    <w:rsid w:val="00206F60"/>
    <w:rsid w:val="00237CD3"/>
    <w:rsid w:val="00245FFB"/>
    <w:rsid w:val="00253A68"/>
    <w:rsid w:val="00271F5C"/>
    <w:rsid w:val="002A3121"/>
    <w:rsid w:val="002B3F2A"/>
    <w:rsid w:val="003036E7"/>
    <w:rsid w:val="0031278C"/>
    <w:rsid w:val="003361D1"/>
    <w:rsid w:val="003440B0"/>
    <w:rsid w:val="0036217A"/>
    <w:rsid w:val="00377A3E"/>
    <w:rsid w:val="003A7ACF"/>
    <w:rsid w:val="003C2CC1"/>
    <w:rsid w:val="003F7E55"/>
    <w:rsid w:val="004379A4"/>
    <w:rsid w:val="004B5318"/>
    <w:rsid w:val="005037A2"/>
    <w:rsid w:val="0050526E"/>
    <w:rsid w:val="005B1DE5"/>
    <w:rsid w:val="005C2710"/>
    <w:rsid w:val="00646D93"/>
    <w:rsid w:val="006474AC"/>
    <w:rsid w:val="006B3203"/>
    <w:rsid w:val="00702DC9"/>
    <w:rsid w:val="00731570"/>
    <w:rsid w:val="00754D9C"/>
    <w:rsid w:val="007679F4"/>
    <w:rsid w:val="008120E6"/>
    <w:rsid w:val="008420DB"/>
    <w:rsid w:val="008B5FE2"/>
    <w:rsid w:val="008D5225"/>
    <w:rsid w:val="008E2FDC"/>
    <w:rsid w:val="009C4929"/>
    <w:rsid w:val="009D4670"/>
    <w:rsid w:val="009D757B"/>
    <w:rsid w:val="00A31CF8"/>
    <w:rsid w:val="00A74BE2"/>
    <w:rsid w:val="00A90E1F"/>
    <w:rsid w:val="00AA3276"/>
    <w:rsid w:val="00B15D7F"/>
    <w:rsid w:val="00B363E6"/>
    <w:rsid w:val="00B778C9"/>
    <w:rsid w:val="00B91749"/>
    <w:rsid w:val="00C86DED"/>
    <w:rsid w:val="00CE6943"/>
    <w:rsid w:val="00CF1D4D"/>
    <w:rsid w:val="00D3008F"/>
    <w:rsid w:val="00DC1398"/>
    <w:rsid w:val="00EA3F88"/>
    <w:rsid w:val="00F02A1A"/>
    <w:rsid w:val="00F573F2"/>
    <w:rsid w:val="00F6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3A68"/>
    <w:pPr>
      <w:ind w:left="720" w:firstLine="709"/>
      <w:contextualSpacing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a4">
    <w:name w:val="Абзац списка Знак"/>
    <w:link w:val="a3"/>
    <w:uiPriority w:val="34"/>
    <w:locked/>
    <w:rsid w:val="00253A68"/>
    <w:rPr>
      <w:rFonts w:ascii="Times New Roman" w:eastAsia="Calibri" w:hAnsi="Times New Roman" w:cs="Times New Roman"/>
      <w:sz w:val="28"/>
      <w:szCs w:val="28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B1D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1DE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3A68"/>
    <w:pPr>
      <w:ind w:left="720" w:firstLine="709"/>
      <w:contextualSpacing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a4">
    <w:name w:val="Абзац списка Знак"/>
    <w:link w:val="a3"/>
    <w:uiPriority w:val="34"/>
    <w:locked/>
    <w:rsid w:val="00253A68"/>
    <w:rPr>
      <w:rFonts w:ascii="Times New Roman" w:eastAsia="Calibri" w:hAnsi="Times New Roman" w:cs="Times New Roman"/>
      <w:sz w:val="28"/>
      <w:szCs w:val="28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B1D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1DE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Каф.экономики торговли</cp:lastModifiedBy>
  <cp:revision>2</cp:revision>
  <cp:lastPrinted>2018-06-02T15:26:00Z</cp:lastPrinted>
  <dcterms:created xsi:type="dcterms:W3CDTF">2018-06-12T09:33:00Z</dcterms:created>
  <dcterms:modified xsi:type="dcterms:W3CDTF">2018-06-12T09:33:00Z</dcterms:modified>
</cp:coreProperties>
</file>