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F12" w:rsidRDefault="00190F12" w:rsidP="00190F12">
      <w:pPr>
        <w:widowControl w:val="0"/>
        <w:numPr>
          <w:ilvl w:val="1"/>
          <w:numId w:val="1"/>
        </w:numPr>
        <w:ind w:left="720" w:hanging="36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Основная литература:</w:t>
      </w:r>
    </w:p>
    <w:p w:rsidR="00190F12" w:rsidRDefault="00190F12" w:rsidP="00190F12">
      <w:pPr>
        <w:widowControl w:val="0"/>
        <w:numPr>
          <w:ilvl w:val="1"/>
          <w:numId w:val="1"/>
        </w:numPr>
        <w:ind w:left="720" w:hanging="360"/>
        <w:jc w:val="both"/>
        <w:rPr>
          <w:color w:val="000000"/>
          <w:sz w:val="28"/>
        </w:rPr>
      </w:pPr>
    </w:p>
    <w:p w:rsidR="00190F12" w:rsidRDefault="00190F12" w:rsidP="00190F12">
      <w:pPr>
        <w:widowControl w:val="0"/>
        <w:numPr>
          <w:ilvl w:val="0"/>
          <w:numId w:val="2"/>
        </w:numPr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Федоренко, О.Н. Практический курс французского языка. </w:t>
      </w:r>
      <w:r>
        <w:rPr>
          <w:rFonts w:eastAsia="Courier New"/>
          <w:color w:val="000000"/>
          <w:sz w:val="28"/>
          <w:szCs w:val="28"/>
          <w:lang w:val="en-US"/>
        </w:rPr>
        <w:t>Cours</w:t>
      </w:r>
      <w:r w:rsidRPr="00190F12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  <w:lang w:val="en-US"/>
        </w:rPr>
        <w:t>pratique</w:t>
      </w:r>
      <w:r w:rsidRPr="00190F12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  <w:lang w:val="en-US"/>
        </w:rPr>
        <w:t>du</w:t>
      </w:r>
      <w:r w:rsidRPr="00190F12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  <w:lang w:val="en-US"/>
        </w:rPr>
        <w:t>fran</w:t>
      </w:r>
      <w:r>
        <w:rPr>
          <w:rFonts w:eastAsia="Courier New"/>
          <w:color w:val="000000"/>
          <w:sz w:val="28"/>
          <w:szCs w:val="28"/>
        </w:rPr>
        <w:t>ç</w:t>
      </w:r>
      <w:r>
        <w:rPr>
          <w:rFonts w:eastAsia="Courier New"/>
          <w:color w:val="000000"/>
          <w:sz w:val="28"/>
          <w:szCs w:val="28"/>
          <w:lang w:val="en-US"/>
        </w:rPr>
        <w:t>ais</w:t>
      </w:r>
      <w:r>
        <w:rPr>
          <w:rFonts w:eastAsia="Courier New"/>
          <w:color w:val="000000"/>
          <w:sz w:val="28"/>
          <w:szCs w:val="28"/>
        </w:rPr>
        <w:t xml:space="preserve"> é</w:t>
      </w:r>
      <w:r>
        <w:rPr>
          <w:rFonts w:eastAsia="Courier New"/>
          <w:color w:val="000000"/>
          <w:sz w:val="28"/>
          <w:szCs w:val="28"/>
          <w:lang w:val="en-US"/>
        </w:rPr>
        <w:t>conomique</w:t>
      </w:r>
      <w:r>
        <w:rPr>
          <w:rFonts w:eastAsia="Courier New"/>
          <w:color w:val="000000"/>
          <w:sz w:val="28"/>
          <w:szCs w:val="28"/>
        </w:rPr>
        <w:t>: учеб.пособие / О.Н. Федоренко [и др. ]. – Минск: БГЭУ, 2011. – 191 с.</w:t>
      </w:r>
    </w:p>
    <w:p w:rsidR="00190F12" w:rsidRDefault="00190F12" w:rsidP="00190F12">
      <w:pPr>
        <w:widowControl w:val="0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Мелихова, Г.С. Французский язык для делового общения / Г.С. Мелихова. - М.: Айрис-пресс, 2004. – 240 с.</w:t>
      </w:r>
    </w:p>
    <w:p w:rsidR="00190F12" w:rsidRDefault="00190F12" w:rsidP="00190F12">
      <w:pPr>
        <w:widowControl w:val="0"/>
        <w:numPr>
          <w:ilvl w:val="0"/>
          <w:numId w:val="2"/>
        </w:numPr>
        <w:jc w:val="both"/>
        <w:rPr>
          <w:color w:val="000000"/>
          <w:sz w:val="28"/>
          <w:szCs w:val="28"/>
          <w:lang w:val="fr-FR"/>
        </w:rPr>
      </w:pPr>
      <w:r>
        <w:rPr>
          <w:rFonts w:eastAsia="Courier New"/>
          <w:color w:val="000000"/>
          <w:sz w:val="28"/>
          <w:szCs w:val="28"/>
        </w:rPr>
        <w:t xml:space="preserve">Чигирева, М.А. Деловой французский. </w:t>
      </w:r>
      <w:r>
        <w:rPr>
          <w:rFonts w:eastAsia="Courier New"/>
          <w:color w:val="000000"/>
          <w:sz w:val="28"/>
          <w:szCs w:val="28"/>
          <w:lang w:val="en-US"/>
        </w:rPr>
        <w:t>Le</w:t>
      </w:r>
      <w:r w:rsidRPr="00190F12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  <w:lang w:val="en-US"/>
        </w:rPr>
        <w:t>fran</w:t>
      </w:r>
      <w:r>
        <w:rPr>
          <w:rFonts w:eastAsia="Courier New"/>
          <w:color w:val="000000"/>
          <w:sz w:val="28"/>
          <w:szCs w:val="28"/>
        </w:rPr>
        <w:t>ç</w:t>
      </w:r>
      <w:r>
        <w:rPr>
          <w:rFonts w:eastAsia="Courier New"/>
          <w:color w:val="000000"/>
          <w:sz w:val="28"/>
          <w:szCs w:val="28"/>
          <w:lang w:val="en-US"/>
        </w:rPr>
        <w:t>ais</w:t>
      </w:r>
      <w:r w:rsidRPr="00190F12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  <w:lang w:val="en-US"/>
        </w:rPr>
        <w:t>des</w:t>
      </w:r>
      <w:r w:rsidRPr="00190F12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  <w:lang w:val="en-US"/>
        </w:rPr>
        <w:t>affaires</w:t>
      </w:r>
      <w:r>
        <w:rPr>
          <w:rFonts w:eastAsia="Courier New"/>
          <w:color w:val="000000"/>
          <w:sz w:val="28"/>
          <w:szCs w:val="28"/>
        </w:rPr>
        <w:t xml:space="preserve"> / М.А. Чигирева/ - СПб.: Изд-во филолог.фак-та Санкт-Петербургского госуниверситета, 2000. – 172 с.</w:t>
      </w:r>
    </w:p>
    <w:p w:rsidR="00190F12" w:rsidRDefault="00190F12" w:rsidP="00190F12">
      <w:pPr>
        <w:widowControl w:val="0"/>
        <w:numPr>
          <w:ilvl w:val="0"/>
          <w:numId w:val="2"/>
        </w:numPr>
        <w:tabs>
          <w:tab w:val="left" w:pos="553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Громова, О.А. Практический курс французского языка. Продвинутый этап  /  О.А. Громова, Е.Л.Демидова - М.: «ЧеРо», 1997. – 298 </w:t>
      </w:r>
      <w:r>
        <w:rPr>
          <w:rFonts w:eastAsia="Calibri"/>
          <w:color w:val="000000"/>
          <w:sz w:val="28"/>
          <w:szCs w:val="28"/>
          <w:shd w:val="clear" w:color="auto" w:fill="FFFFFF"/>
          <w:lang w:val="en-US" w:eastAsia="en-US"/>
        </w:rPr>
        <w:t>c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190F12" w:rsidRDefault="00190F12" w:rsidP="00190F12">
      <w:pPr>
        <w:widowControl w:val="0"/>
        <w:numPr>
          <w:ilvl w:val="0"/>
          <w:numId w:val="2"/>
        </w:numPr>
        <w:tabs>
          <w:tab w:val="left" w:pos="538"/>
        </w:tabs>
        <w:jc w:val="both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val="en-US" w:eastAsia="en-US"/>
        </w:rPr>
        <w:t xml:space="preserve">Badi, J. 350 exercices de grammaire. Niveau moyen / J. Badi.  - </w:t>
      </w:r>
      <w:smartTag w:uri="urn:schemas-microsoft-com:office:smarttags" w:element="City">
        <w:smartTag w:uri="urn:schemas-microsoft-com:office:smarttags" w:element="place">
          <w:r>
            <w:rPr>
              <w:rFonts w:eastAsia="Calibri"/>
              <w:color w:val="000000"/>
              <w:sz w:val="28"/>
              <w:szCs w:val="28"/>
              <w:shd w:val="clear" w:color="auto" w:fill="FFFFFF"/>
              <w:lang w:val="en-US" w:eastAsia="en-US"/>
            </w:rPr>
            <w:t>Paris</w:t>
          </w:r>
        </w:smartTag>
      </w:smartTag>
      <w:r>
        <w:rPr>
          <w:rFonts w:eastAsia="Calibri"/>
          <w:color w:val="000000"/>
          <w:sz w:val="28"/>
          <w:szCs w:val="28"/>
          <w:shd w:val="clear" w:color="auto" w:fill="FFFFFF"/>
          <w:lang w:val="en-US" w:eastAsia="en-US"/>
        </w:rPr>
        <w:t>: Hachette, 1990. – 160 p.</w:t>
      </w:r>
    </w:p>
    <w:p w:rsidR="00190F12" w:rsidRDefault="00190F12" w:rsidP="00190F12">
      <w:pPr>
        <w:widowControl w:val="0"/>
        <w:ind w:left="720"/>
        <w:jc w:val="both"/>
        <w:rPr>
          <w:b/>
          <w:color w:val="000000"/>
          <w:sz w:val="28"/>
          <w:lang w:val="en-US"/>
        </w:rPr>
      </w:pPr>
    </w:p>
    <w:p w:rsidR="00190F12" w:rsidRDefault="00190F12" w:rsidP="00190F12">
      <w:pPr>
        <w:widowControl w:val="0"/>
        <w:ind w:left="7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Дополнительная литература:</w:t>
      </w:r>
    </w:p>
    <w:p w:rsidR="00190F12" w:rsidRDefault="00190F12" w:rsidP="00190F12">
      <w:pPr>
        <w:widowControl w:val="0"/>
        <w:ind w:left="720"/>
        <w:jc w:val="center"/>
        <w:rPr>
          <w:b/>
          <w:color w:val="000000"/>
          <w:sz w:val="28"/>
        </w:rPr>
      </w:pPr>
    </w:p>
    <w:p w:rsidR="00190F12" w:rsidRDefault="00190F12" w:rsidP="00190F12">
      <w:pPr>
        <w:widowControl w:val="0"/>
        <w:numPr>
          <w:ilvl w:val="0"/>
          <w:numId w:val="3"/>
        </w:num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Шишковская, О.В. Французский язык для экономистов (продвинутый этап): учеб. пособие / О.В.Шишковская. – М.: НВИ – ТЕЗАУРУС, 2006. – 276 с. </w:t>
      </w:r>
    </w:p>
    <w:p w:rsidR="00190F12" w:rsidRDefault="00190F12" w:rsidP="00190F12">
      <w:pPr>
        <w:widowControl w:val="0"/>
        <w:numPr>
          <w:ilvl w:val="0"/>
          <w:numId w:val="3"/>
        </w:num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Салущева, Ж.И. Введение в маркетинг. </w:t>
      </w:r>
      <w:r>
        <w:rPr>
          <w:color w:val="000000"/>
          <w:sz w:val="28"/>
          <w:szCs w:val="28"/>
          <w:lang w:val="en-US"/>
        </w:rPr>
        <w:t>Initiation</w:t>
      </w:r>
      <w:r w:rsidRPr="00190F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au</w:t>
      </w:r>
      <w:r w:rsidRPr="00190F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marketing</w:t>
      </w:r>
      <w:r>
        <w:rPr>
          <w:color w:val="000000"/>
          <w:sz w:val="28"/>
          <w:szCs w:val="28"/>
        </w:rPr>
        <w:t xml:space="preserve"> : Учеб.-метод. пос. / Ж.И.Салущева, В.А. Салущев. – Мн.: БГЭУ, 2003. – 143 с.</w:t>
      </w:r>
    </w:p>
    <w:p w:rsidR="00190F12" w:rsidRDefault="00190F12" w:rsidP="00190F12">
      <w:pPr>
        <w:widowControl w:val="0"/>
        <w:numPr>
          <w:ilvl w:val="0"/>
          <w:numId w:val="3"/>
        </w:num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Миньяр-Белоручев, Р.К. Курс устного перевода / Р.К.  Миньяр-Белоручев. - М.: «Московский лицей», 2000. – 325 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>.</w:t>
      </w:r>
    </w:p>
    <w:p w:rsidR="00190F12" w:rsidRDefault="00190F12" w:rsidP="00190F12">
      <w:pPr>
        <w:widowControl w:val="0"/>
        <w:numPr>
          <w:ilvl w:val="0"/>
          <w:numId w:val="3"/>
        </w:num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Бокун, О.А. Совершенствуем французский. </w:t>
      </w:r>
      <w:r>
        <w:rPr>
          <w:color w:val="000000"/>
          <w:sz w:val="28"/>
          <w:szCs w:val="28"/>
          <w:lang w:val="en-US"/>
        </w:rPr>
        <w:t>Progresser</w:t>
      </w:r>
      <w:r w:rsidRPr="00190F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en</w:t>
      </w:r>
      <w:r w:rsidRPr="00190F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fran</w:t>
      </w:r>
      <w:r>
        <w:rPr>
          <w:color w:val="000000"/>
          <w:sz w:val="28"/>
          <w:szCs w:val="28"/>
        </w:rPr>
        <w:t>ç</w:t>
      </w:r>
      <w:r>
        <w:rPr>
          <w:color w:val="000000"/>
          <w:sz w:val="28"/>
          <w:szCs w:val="28"/>
          <w:lang w:val="en-US"/>
        </w:rPr>
        <w:t>ais</w:t>
      </w:r>
      <w:r>
        <w:rPr>
          <w:color w:val="000000"/>
          <w:sz w:val="28"/>
          <w:szCs w:val="28"/>
        </w:rPr>
        <w:t xml:space="preserve">:  учеб.-метод.пособие / О.А.Бокун, И.И. Корабельникова, Ж.И. Салущеваю – Мн.: БГЭУ, 2006. – 111с. </w:t>
      </w:r>
    </w:p>
    <w:p w:rsidR="00190F12" w:rsidRDefault="00190F12" w:rsidP="00190F12">
      <w:pPr>
        <w:widowControl w:val="0"/>
        <w:numPr>
          <w:ilvl w:val="0"/>
          <w:numId w:val="3"/>
        </w:numPr>
        <w:ind w:left="567"/>
        <w:contextualSpacing/>
        <w:jc w:val="both"/>
        <w:rPr>
          <w:rFonts w:eastAsia="Courier New" w:cs="Courier New"/>
          <w:bCs/>
          <w:color w:val="000000"/>
          <w:sz w:val="28"/>
          <w:szCs w:val="28"/>
        </w:rPr>
      </w:pPr>
      <w:r>
        <w:rPr>
          <w:rFonts w:eastAsia="Courier New" w:cs="Courier New"/>
          <w:bCs/>
          <w:color w:val="000000"/>
          <w:sz w:val="28"/>
          <w:szCs w:val="28"/>
        </w:rPr>
        <w:t>Харитонова, И.В. Франция как она есть / И.В.Харитонова, И.С. Самохотская. – М.: Гуманит. Изд. Центр ВЛАДОС, 2001. – 316 с.</w:t>
      </w:r>
    </w:p>
    <w:p w:rsidR="00190F12" w:rsidRDefault="00190F12" w:rsidP="00190F12">
      <w:pPr>
        <w:widowControl w:val="0"/>
        <w:numPr>
          <w:ilvl w:val="0"/>
          <w:numId w:val="3"/>
        </w:numPr>
        <w:ind w:left="567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fr-CH"/>
        </w:rPr>
        <w:t>Danylo</w:t>
      </w:r>
      <w:r>
        <w:rPr>
          <w:color w:val="000000"/>
          <w:sz w:val="28"/>
          <w:szCs w:val="28"/>
          <w:lang w:val="en-US"/>
        </w:rPr>
        <w:t>,</w:t>
      </w:r>
      <w:r>
        <w:rPr>
          <w:color w:val="000000"/>
          <w:sz w:val="28"/>
          <w:szCs w:val="28"/>
          <w:lang w:val="fr-CH"/>
        </w:rPr>
        <w:t xml:space="preserve"> M. Le français des relations internationales</w:t>
      </w:r>
      <w:r>
        <w:rPr>
          <w:color w:val="000000"/>
          <w:sz w:val="28"/>
          <w:szCs w:val="28"/>
          <w:lang w:val="en-US"/>
        </w:rPr>
        <w:t xml:space="preserve"> / </w:t>
      </w:r>
      <w:r>
        <w:rPr>
          <w:color w:val="000000"/>
          <w:sz w:val="28"/>
          <w:szCs w:val="28"/>
          <w:lang w:val="fr-CH"/>
        </w:rPr>
        <w:t xml:space="preserve">M.Danylo. </w:t>
      </w:r>
      <w:r>
        <w:rPr>
          <w:color w:val="000000"/>
          <w:sz w:val="28"/>
          <w:szCs w:val="28"/>
          <w:lang w:val="fr-FR"/>
        </w:rPr>
        <w:t>- Paris, Hachette, 2000. – 214 p.</w:t>
      </w:r>
    </w:p>
    <w:p w:rsidR="00190F12" w:rsidRDefault="00190F12" w:rsidP="00190F12">
      <w:pPr>
        <w:widowControl w:val="0"/>
        <w:numPr>
          <w:ilvl w:val="0"/>
          <w:numId w:val="3"/>
        </w:numPr>
        <w:tabs>
          <w:tab w:val="left" w:pos="543"/>
        </w:tabs>
        <w:ind w:left="567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val="en-US" w:eastAsia="en-US"/>
        </w:rPr>
        <w:t xml:space="preserve">Danilo, M. Le français de l’entreprise / M.Danilo. </w:t>
      </w:r>
      <w:smartTag w:uri="urn:schemas-microsoft-com:office:smarttags" w:element="City">
        <w:smartTag w:uri="urn:schemas-microsoft-com:office:smarttags" w:element="place">
          <w:r>
            <w:rPr>
              <w:rFonts w:eastAsia="Calibri"/>
              <w:color w:val="000000"/>
              <w:sz w:val="28"/>
              <w:szCs w:val="28"/>
              <w:shd w:val="clear" w:color="auto" w:fill="FFFFFF"/>
              <w:lang w:val="en-US" w:eastAsia="en-US"/>
            </w:rPr>
            <w:t>Paris</w:t>
          </w:r>
        </w:smartTag>
      </w:smartTag>
      <w:r>
        <w:rPr>
          <w:rFonts w:eastAsia="Calibri"/>
          <w:color w:val="000000"/>
          <w:sz w:val="28"/>
          <w:szCs w:val="28"/>
          <w:shd w:val="clear" w:color="auto" w:fill="FFFFFF"/>
          <w:lang w:val="en-US" w:eastAsia="en-US"/>
        </w:rPr>
        <w:t>: - Cle International, 1996. – 107 p.</w:t>
      </w:r>
    </w:p>
    <w:p w:rsidR="00190F12" w:rsidRDefault="00190F12" w:rsidP="00190F12">
      <w:pPr>
        <w:widowControl w:val="0"/>
        <w:numPr>
          <w:ilvl w:val="0"/>
          <w:numId w:val="3"/>
        </w:numPr>
        <w:tabs>
          <w:tab w:val="left" w:pos="582"/>
        </w:tabs>
        <w:ind w:left="567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val="en-US" w:eastAsia="en-US"/>
        </w:rPr>
        <w:t xml:space="preserve">Danilo, M.  Le français commercial / M.Danilo. </w:t>
      </w:r>
      <w:smartTag w:uri="urn:schemas-microsoft-com:office:smarttags" w:element="place">
        <w:smartTag w:uri="urn:schemas-microsoft-com:office:smarttags" w:element="City">
          <w:r>
            <w:rPr>
              <w:rFonts w:eastAsia="Calibri"/>
              <w:color w:val="000000"/>
              <w:sz w:val="28"/>
              <w:szCs w:val="28"/>
              <w:shd w:val="clear" w:color="auto" w:fill="FFFFFF"/>
              <w:lang w:val="en-US" w:eastAsia="en-US"/>
            </w:rPr>
            <w:t>Paris</w:t>
          </w:r>
        </w:smartTag>
      </w:smartTag>
      <w:r>
        <w:rPr>
          <w:rFonts w:eastAsia="Calibri"/>
          <w:color w:val="000000"/>
          <w:sz w:val="28"/>
          <w:szCs w:val="28"/>
          <w:shd w:val="clear" w:color="auto" w:fill="FFFFFF"/>
          <w:lang w:val="en-US" w:eastAsia="en-US"/>
        </w:rPr>
        <w:t>: -  Pocket, 1995. – 305 p.</w:t>
      </w:r>
    </w:p>
    <w:p w:rsidR="00190F12" w:rsidRDefault="00190F12" w:rsidP="00190F12">
      <w:pPr>
        <w:widowControl w:val="0"/>
        <w:numPr>
          <w:ilvl w:val="0"/>
          <w:numId w:val="3"/>
        </w:numPr>
        <w:tabs>
          <w:tab w:val="left" w:pos="582"/>
        </w:tabs>
        <w:ind w:left="567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val="en-US" w:eastAsia="en-US"/>
        </w:rPr>
        <w:t xml:space="preserve"> Pou, G. Commerce / Affaires. Niveau intermédiaire / G. Pou, M. Sanchez. – </w:t>
      </w:r>
      <w:smartTag w:uri="urn:schemas-microsoft-com:office:smarttags" w:element="City">
        <w:smartTag w:uri="urn:schemas-microsoft-com:office:smarttags" w:element="place">
          <w:r>
            <w:rPr>
              <w:rFonts w:eastAsia="Calibri"/>
              <w:color w:val="000000"/>
              <w:sz w:val="28"/>
              <w:szCs w:val="28"/>
              <w:shd w:val="clear" w:color="auto" w:fill="FFFFFF"/>
              <w:lang w:val="en-US" w:eastAsia="en-US"/>
            </w:rPr>
            <w:t>Paris</w:t>
          </w:r>
        </w:smartTag>
      </w:smartTag>
      <w:r>
        <w:rPr>
          <w:rFonts w:eastAsia="Calibri"/>
          <w:color w:val="000000"/>
          <w:sz w:val="28"/>
          <w:szCs w:val="28"/>
          <w:shd w:val="clear" w:color="auto" w:fill="FFFFFF"/>
          <w:lang w:val="en-US" w:eastAsia="en-US"/>
        </w:rPr>
        <w:t>: Cle International, 1993. – 144 p.</w:t>
      </w:r>
    </w:p>
    <w:p w:rsidR="00190F12" w:rsidRDefault="00190F12" w:rsidP="00190F12">
      <w:pPr>
        <w:widowControl w:val="0"/>
        <w:numPr>
          <w:ilvl w:val="0"/>
          <w:numId w:val="3"/>
        </w:numPr>
        <w:tabs>
          <w:tab w:val="left" w:pos="543"/>
        </w:tabs>
        <w:ind w:left="567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val="en-US" w:eastAsia="en-US"/>
        </w:rPr>
        <w:t xml:space="preserve"> Blanc, J. Scénarios professionnels / J. Blanc, J. Cartier, P. Lederlin. – </w:t>
      </w:r>
      <w:smartTag w:uri="urn:schemas-microsoft-com:office:smarttags" w:element="City">
        <w:smartTag w:uri="urn:schemas-microsoft-com:office:smarttags" w:element="place">
          <w:r>
            <w:rPr>
              <w:rFonts w:eastAsia="Calibri"/>
              <w:color w:val="000000"/>
              <w:sz w:val="28"/>
              <w:szCs w:val="28"/>
              <w:shd w:val="clear" w:color="auto" w:fill="FFFFFF"/>
              <w:lang w:val="en-US" w:eastAsia="en-US"/>
            </w:rPr>
            <w:t>Paris</w:t>
          </w:r>
        </w:smartTag>
      </w:smartTag>
      <w:r>
        <w:rPr>
          <w:rFonts w:eastAsia="Calibri"/>
          <w:color w:val="000000"/>
          <w:sz w:val="28"/>
          <w:szCs w:val="28"/>
          <w:shd w:val="clear" w:color="auto" w:fill="FFFFFF"/>
          <w:lang w:val="en-US" w:eastAsia="en-US"/>
        </w:rPr>
        <w:t>: Cle International, 1994. – 144 p.</w:t>
      </w:r>
    </w:p>
    <w:p w:rsidR="00190F12" w:rsidRDefault="00190F12" w:rsidP="00190F12">
      <w:pPr>
        <w:widowControl w:val="0"/>
        <w:numPr>
          <w:ilvl w:val="0"/>
          <w:numId w:val="3"/>
        </w:numPr>
        <w:tabs>
          <w:tab w:val="left" w:pos="543"/>
        </w:tabs>
        <w:ind w:left="567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val="en-US" w:eastAsia="en-US"/>
        </w:rPr>
        <w:t xml:space="preserve"> Rosillo, M. Quartier d’affaires / M. Rosillo, P. Maccotta, M. Demaret. – </w:t>
      </w:r>
      <w:smartTag w:uri="urn:schemas-microsoft-com:office:smarttags" w:element="City">
        <w:smartTag w:uri="urn:schemas-microsoft-com:office:smarttags" w:element="place">
          <w:r>
            <w:rPr>
              <w:rFonts w:eastAsia="Calibri"/>
              <w:sz w:val="28"/>
              <w:szCs w:val="28"/>
              <w:lang w:val="en-US" w:eastAsia="en-US"/>
            </w:rPr>
            <w:t>Paris</w:t>
          </w:r>
        </w:smartTag>
      </w:smartTag>
      <w:r>
        <w:rPr>
          <w:rFonts w:eastAsia="Calibri"/>
          <w:sz w:val="28"/>
          <w:szCs w:val="28"/>
          <w:lang w:val="en-US" w:eastAsia="en-US"/>
        </w:rPr>
        <w:t xml:space="preserve">: </w:t>
      </w:r>
      <w:r>
        <w:rPr>
          <w:rFonts w:eastAsia="Calibri"/>
          <w:color w:val="000000"/>
          <w:sz w:val="28"/>
          <w:szCs w:val="28"/>
          <w:shd w:val="clear" w:color="auto" w:fill="FFFFFF"/>
          <w:lang w:val="en-US" w:eastAsia="en-US"/>
        </w:rPr>
        <w:t>Cle International, 2013. – 144 p.</w:t>
      </w:r>
    </w:p>
    <w:p w:rsidR="00074B12" w:rsidRPr="00190F12" w:rsidRDefault="00190F12" w:rsidP="005E5575">
      <w:pPr>
        <w:widowControl w:val="0"/>
        <w:numPr>
          <w:ilvl w:val="0"/>
          <w:numId w:val="3"/>
        </w:numPr>
        <w:tabs>
          <w:tab w:val="left" w:pos="543"/>
        </w:tabs>
        <w:ind w:left="567"/>
        <w:rPr>
          <w:lang w:val="en-US"/>
        </w:rPr>
      </w:pPr>
      <w:r w:rsidRPr="00190F12">
        <w:rPr>
          <w:sz w:val="28"/>
          <w:szCs w:val="28"/>
          <w:lang w:val="en-US" w:eastAsia="en-US"/>
        </w:rPr>
        <w:t xml:space="preserve"> Steele, R. Civilisation progressive du français / R.Steele. – </w:t>
      </w:r>
      <w:smartTag w:uri="urn:schemas-microsoft-com:office:smarttags" w:element="City">
        <w:smartTag w:uri="urn:schemas-microsoft-com:office:smarttags" w:element="place">
          <w:r w:rsidRPr="00190F12">
            <w:rPr>
              <w:sz w:val="28"/>
              <w:szCs w:val="28"/>
              <w:lang w:val="en-US" w:eastAsia="en-US"/>
            </w:rPr>
            <w:t>Paris</w:t>
          </w:r>
        </w:smartTag>
      </w:smartTag>
      <w:r w:rsidRPr="00190F12">
        <w:rPr>
          <w:sz w:val="28"/>
          <w:szCs w:val="28"/>
          <w:lang w:val="en-US" w:eastAsia="en-US"/>
        </w:rPr>
        <w:t>: CLE International/SEJER, 2004. – 187 p.</w:t>
      </w:r>
      <w:bookmarkStart w:id="0" w:name="_GoBack"/>
      <w:bookmarkEnd w:id="0"/>
    </w:p>
    <w:sectPr w:rsidR="00074B12" w:rsidRPr="00190F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E3E03"/>
    <w:multiLevelType w:val="hybridMultilevel"/>
    <w:tmpl w:val="833049AC"/>
    <w:lvl w:ilvl="0" w:tplc="0C8838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64A56"/>
    <w:multiLevelType w:val="hybridMultilevel"/>
    <w:tmpl w:val="2BFCD394"/>
    <w:lvl w:ilvl="0" w:tplc="2A6003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23892"/>
    <w:multiLevelType w:val="hybridMultilevel"/>
    <w:tmpl w:val="7D3874FE"/>
    <w:lvl w:ilvl="0" w:tplc="9A623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C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8B87A7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738397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F74128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F6A6A9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C5CEDF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098C23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AE6E88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77"/>
    <w:rsid w:val="00074B12"/>
    <w:rsid w:val="00190F12"/>
    <w:rsid w:val="005B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38831E-E07F-4DCF-8D6C-45C6F40D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X-RUST</dc:creator>
  <cp:keywords/>
  <dc:description/>
  <cp:lastModifiedBy>X-RUST</cp:lastModifiedBy>
  <cp:revision>2</cp:revision>
  <dcterms:created xsi:type="dcterms:W3CDTF">2015-05-15T15:37:00Z</dcterms:created>
  <dcterms:modified xsi:type="dcterms:W3CDTF">2015-05-15T15:37:00Z</dcterms:modified>
</cp:coreProperties>
</file>