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D8" w:rsidRPr="00F20268" w:rsidRDefault="002768D8" w:rsidP="00F20268">
      <w:pPr>
        <w:pStyle w:val="22"/>
        <w:keepNext/>
        <w:keepLines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  <w:r w:rsidRPr="00F20268">
        <w:rPr>
          <w:sz w:val="28"/>
          <w:szCs w:val="28"/>
        </w:rPr>
        <w:t>ВВЕДЕНИЕ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В условиях осуществляемой в республике Беларусь реформы образования, предполагающей переход на непрерывную многоуровневую подготовку специалистов, внедрение системы менеджмента качества, особое внимание уделяется качеству подготовки выпускников вуза. Одним из требований, предъявляемых к молодому специалисту, является высокий уровень владения профессиональным иностранным языком.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F20268">
        <w:rPr>
          <w:rStyle w:val="a0"/>
          <w:sz w:val="28"/>
          <w:szCs w:val="28"/>
          <w:lang w:eastAsia="en-US"/>
        </w:rPr>
        <w:t xml:space="preserve">Целью </w:t>
      </w:r>
      <w:r>
        <w:rPr>
          <w:rStyle w:val="a0"/>
          <w:sz w:val="28"/>
          <w:szCs w:val="28"/>
          <w:lang w:eastAsia="en-US"/>
        </w:rPr>
        <w:t>ЭУМК</w:t>
      </w:r>
      <w:r w:rsidRPr="00F20268">
        <w:rPr>
          <w:rStyle w:val="a0"/>
          <w:sz w:val="28"/>
          <w:szCs w:val="28"/>
          <w:lang w:eastAsia="en-US"/>
        </w:rPr>
        <w:t xml:space="preserve"> </w:t>
      </w:r>
      <w:r w:rsidRPr="00F20268">
        <w:rPr>
          <w:sz w:val="28"/>
          <w:szCs w:val="28"/>
        </w:rPr>
        <w:t>является овладение студентами знаниями, навыками и умениями общения в сферах общественно-политической и профессиональной деятельности в условиях межкультурной коммуникации.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 xml:space="preserve">В практическом курсе профессионально-ориентированного иностранного языка решается </w:t>
      </w:r>
      <w:r w:rsidRPr="00F20268">
        <w:rPr>
          <w:rStyle w:val="a0"/>
          <w:sz w:val="28"/>
          <w:szCs w:val="28"/>
          <w:lang w:eastAsia="en-US"/>
        </w:rPr>
        <w:t xml:space="preserve">задача </w:t>
      </w:r>
      <w:r w:rsidRPr="00F20268">
        <w:rPr>
          <w:sz w:val="28"/>
          <w:szCs w:val="28"/>
        </w:rPr>
        <w:t>взаимодействия с другими дисциплинами, предусмотренными учебным планом, что позволяет обеспечить подготовку специалиста, не только достаточно свободно владеющего иностранным языком, но и имеющего хорошую филологическую и мировоззренческую подготовку, характеризующуюся высоким культурным уровнем и широким кругозором.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Настоящ</w:t>
      </w:r>
      <w:r>
        <w:rPr>
          <w:sz w:val="28"/>
          <w:szCs w:val="28"/>
        </w:rPr>
        <w:t>ий ЭУМК</w:t>
      </w:r>
      <w:r w:rsidRPr="00F20268">
        <w:rPr>
          <w:sz w:val="28"/>
          <w:szCs w:val="28"/>
        </w:rPr>
        <w:t xml:space="preserve"> строится на принципах коммуникативного, профессионально-ориентированного и социокультурного развития личности в процессе обучения.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Выпускник должен обладать следующими академическими компетенциями: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владеть базовыми научно-теоретическими знаниями и применять их для решения теоретических и практических задач;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владеть системным и сравнительным навыками;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уметь работать самостоятельно;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firstLine="0"/>
        <w:jc w:val="center"/>
        <w:rPr>
          <w:sz w:val="28"/>
          <w:szCs w:val="28"/>
        </w:rPr>
      </w:pPr>
      <w:r w:rsidRPr="00F20268">
        <w:rPr>
          <w:sz w:val="28"/>
          <w:szCs w:val="28"/>
        </w:rPr>
        <w:t>Выпускник должен иметь следующие социально-личностные компетенции: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82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обладать качествами гражданственности;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82"/>
        </w:tabs>
        <w:spacing w:line="360" w:lineRule="auto"/>
        <w:ind w:left="20" w:firstLine="0"/>
        <w:jc w:val="both"/>
        <w:rPr>
          <w:sz w:val="28"/>
          <w:szCs w:val="28"/>
        </w:rPr>
        <w:sectPr w:rsidR="002768D8" w:rsidRPr="00F20268" w:rsidSect="00F20268">
          <w:pgSz w:w="11909" w:h="16838"/>
          <w:pgMar w:top="993" w:right="569" w:bottom="993" w:left="1560" w:header="0" w:footer="3" w:gutter="0"/>
          <w:cols w:space="720"/>
          <w:noEndnote/>
          <w:docGrid w:linePitch="360"/>
        </w:sectPr>
      </w:pPr>
      <w:r w:rsidRPr="00F20268">
        <w:rPr>
          <w:sz w:val="28"/>
          <w:szCs w:val="28"/>
        </w:rPr>
        <w:t>быть способным к социальному взаимодействию;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8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обладать способностью к межличностным коммуникациям;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уметь работать в команде;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26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ясно формулировать собственную позицию, находить и чётко излагать аргументы в её защиту.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F20268">
        <w:rPr>
          <w:sz w:val="28"/>
          <w:szCs w:val="28"/>
        </w:rPr>
        <w:t>Выпускник должен обладать следующими профессиональными компетенциями по видам деятельности, быть способным: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420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организовывать творческие коллективы для решения социально- экономических задач и руководить ими;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86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применять методы анализа и организации внедрения инноваций.</w:t>
      </w:r>
    </w:p>
    <w:p w:rsidR="002768D8" w:rsidRDefault="002768D8" w:rsidP="00F20268">
      <w:pPr>
        <w:pStyle w:val="5"/>
        <w:shd w:val="clear" w:color="auto" w:fill="auto"/>
        <w:spacing w:line="360" w:lineRule="auto"/>
        <w:ind w:left="20" w:right="-1" w:firstLine="720"/>
        <w:rPr>
          <w:sz w:val="28"/>
          <w:szCs w:val="28"/>
        </w:rPr>
      </w:pPr>
      <w:r w:rsidRPr="00F20268">
        <w:rPr>
          <w:sz w:val="28"/>
          <w:szCs w:val="28"/>
        </w:rPr>
        <w:t>В результате изуче</w:t>
      </w:r>
      <w:r>
        <w:rPr>
          <w:sz w:val="28"/>
          <w:szCs w:val="28"/>
        </w:rPr>
        <w:t xml:space="preserve">ния дисциплины обучаемый </w:t>
      </w:r>
      <w:bookmarkStart w:id="0" w:name="_GoBack"/>
      <w:bookmarkEnd w:id="0"/>
      <w:r w:rsidRPr="00F20268">
        <w:rPr>
          <w:sz w:val="28"/>
          <w:szCs w:val="28"/>
        </w:rPr>
        <w:t>должен: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right="2040" w:firstLine="0"/>
        <w:rPr>
          <w:sz w:val="28"/>
          <w:szCs w:val="28"/>
        </w:rPr>
      </w:pPr>
      <w:r w:rsidRPr="00F20268">
        <w:rPr>
          <w:sz w:val="28"/>
          <w:szCs w:val="28"/>
        </w:rPr>
        <w:t xml:space="preserve"> </w:t>
      </w:r>
      <w:r w:rsidRPr="00F20268">
        <w:rPr>
          <w:rStyle w:val="a0"/>
          <w:sz w:val="28"/>
          <w:szCs w:val="28"/>
          <w:lang w:eastAsia="en-US"/>
        </w:rPr>
        <w:t>знать: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специфику устной и письменной речи в сферах профессионального, научного, общественно-политического общения;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национально-культурные особенности построения и организации текста в родном и иностранном языках в рамках профессионально-обусловленных ситуаций;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279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стилистические особенности словарного состава иностранного языка в сферах профессионального общения;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19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характерные черты научного стиля экономических текстов и стиля деловой коммуникации;</w:t>
      </w:r>
    </w:p>
    <w:p w:rsidR="002768D8" w:rsidRPr="00F20268" w:rsidRDefault="002768D8" w:rsidP="00F20268">
      <w:pPr>
        <w:pStyle w:val="20"/>
        <w:shd w:val="clear" w:color="auto" w:fill="auto"/>
        <w:spacing w:after="0" w:line="360" w:lineRule="auto"/>
        <w:ind w:left="20"/>
        <w:jc w:val="both"/>
        <w:rPr>
          <w:sz w:val="28"/>
          <w:szCs w:val="28"/>
        </w:rPr>
      </w:pPr>
      <w:bookmarkStart w:id="1" w:name="bookmark5"/>
      <w:r w:rsidRPr="00F20268">
        <w:rPr>
          <w:sz w:val="28"/>
          <w:szCs w:val="28"/>
        </w:rPr>
        <w:t>уметь:</w:t>
      </w:r>
      <w:bookmarkEnd w:id="1"/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40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осуществлять профессиональную деятельность в лингвистическом, социолингвистическом, информационно-аналитическом и коммуникативном аспектах;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34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демонстрировать навыки и умения профессионального пользования словарями, справочниками, базами данных и другими источниками информации в профессиональной сфере;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333"/>
        </w:tabs>
        <w:spacing w:line="360" w:lineRule="auto"/>
        <w:ind w:left="20" w:right="20" w:firstLine="0"/>
        <w:jc w:val="both"/>
        <w:rPr>
          <w:sz w:val="28"/>
          <w:szCs w:val="28"/>
        </w:rPr>
        <w:sectPr w:rsidR="002768D8" w:rsidRPr="00F20268" w:rsidSect="00F20268">
          <w:headerReference w:type="default" r:id="rId7"/>
          <w:pgSz w:w="11909" w:h="16838"/>
          <w:pgMar w:top="993" w:right="569" w:bottom="993" w:left="1560" w:header="0" w:footer="3" w:gutter="0"/>
          <w:cols w:space="720"/>
          <w:noEndnote/>
          <w:docGrid w:linePitch="360"/>
        </w:sectPr>
      </w:pPr>
      <w:r w:rsidRPr="00F20268">
        <w:rPr>
          <w:sz w:val="28"/>
          <w:szCs w:val="28"/>
        </w:rPr>
        <w:t>выстраивать свое вербальное и невербальное поведение в сферах профессионального, научного общественно-политического общения;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36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применять разнообразные языковые и речевые средства адекватно социальным факторам, ситуации общения, статусу собеседника и его коммуникативным намерениям;</w:t>
      </w:r>
    </w:p>
    <w:p w:rsidR="002768D8" w:rsidRPr="00F20268" w:rsidRDefault="002768D8" w:rsidP="00F20268">
      <w:pPr>
        <w:pStyle w:val="5"/>
        <w:numPr>
          <w:ilvl w:val="0"/>
          <w:numId w:val="1"/>
        </w:numPr>
        <w:shd w:val="clear" w:color="auto" w:fill="auto"/>
        <w:tabs>
          <w:tab w:val="left" w:pos="37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организовывать речевую деятельность в соответствии с задачами коммуникации, речевой ситуацией, личностными особенностями партнера как представителя другой культуры и характером протекания общения.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F20268">
        <w:rPr>
          <w:sz w:val="28"/>
          <w:szCs w:val="28"/>
        </w:rPr>
        <w:t xml:space="preserve">Самостоятельная работа студентов (СРС) организуется кафедрами в соответствии с Положением о самостоятельной работе студентов, разрабатываемым учреждением высшего образования. Учебно-методическое управление (отдел) совместно с деканатами факультетов проводит координацию планирования, организации и контроля самостоятельной работы студентов в учреждении высшего образования. Самостоятельная работа осуществляется в виде аудиторных и внеаудиторных форм по каждой дисциплине </w:t>
      </w:r>
      <w:r>
        <w:rPr>
          <w:sz w:val="28"/>
          <w:szCs w:val="28"/>
        </w:rPr>
        <w:t>ЭУМК</w:t>
      </w:r>
      <w:r w:rsidRPr="00F20268">
        <w:rPr>
          <w:sz w:val="28"/>
          <w:szCs w:val="28"/>
        </w:rPr>
        <w:t>. По каждой учебной дисциплине разрабатывается учебно-методический комплекс (УМК) с материалами и рекомендациями, помогающими студенту в организации самостоятельной работы.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3" w:right="23" w:firstLine="539"/>
        <w:jc w:val="both"/>
        <w:rPr>
          <w:sz w:val="28"/>
          <w:szCs w:val="28"/>
        </w:rPr>
      </w:pPr>
      <w:r w:rsidRPr="00F20268">
        <w:rPr>
          <w:sz w:val="28"/>
          <w:szCs w:val="28"/>
        </w:rPr>
        <w:t>Для оценки качества самостоятельной работы студентов осуществляется контроль за ее выполнением. Формы контроля самостоятельной работы студентов устанавливаются вузом (собеседование, проверка и защита индивидуальных расчетно-графических и других заданий, коллоквиумы, контрольные работы, рефераты, защита курсовых проектов (работ), тестирование, принятие зачетов, устный и письменный экзамены, и т.д.).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right="20" w:firstLine="680"/>
        <w:rPr>
          <w:sz w:val="28"/>
          <w:szCs w:val="28"/>
        </w:rPr>
      </w:pPr>
      <w:r w:rsidRPr="00F202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типовому учебному плану</w:t>
      </w:r>
      <w:r w:rsidRPr="00F20268">
        <w:rPr>
          <w:sz w:val="28"/>
          <w:szCs w:val="28"/>
        </w:rPr>
        <w:t xml:space="preserve"> специальности 1-25 01 01 «Экономическая теория» всего по дисциплине - 602 часа, их них всего часов аудиторных - 300, в том числе 300 часов - практические занятия. Рекомендуемые формы контроля - зачет, экзамен.</w:t>
      </w:r>
    </w:p>
    <w:p w:rsidR="002768D8" w:rsidRPr="00F20268" w:rsidRDefault="002768D8" w:rsidP="00F20268">
      <w:pPr>
        <w:pStyle w:val="5"/>
        <w:shd w:val="clear" w:color="auto" w:fill="auto"/>
        <w:spacing w:line="360" w:lineRule="auto"/>
        <w:ind w:left="20" w:firstLine="680"/>
        <w:rPr>
          <w:sz w:val="28"/>
          <w:szCs w:val="28"/>
        </w:rPr>
      </w:pPr>
      <w:r w:rsidRPr="00F202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типовому учебному плану</w:t>
      </w:r>
      <w:r w:rsidRPr="00F20268">
        <w:rPr>
          <w:sz w:val="28"/>
          <w:szCs w:val="28"/>
        </w:rPr>
        <w:t xml:space="preserve"> специальности 1-25 01 02</w:t>
      </w:r>
    </w:p>
    <w:p w:rsidR="002768D8" w:rsidRPr="00F20268" w:rsidRDefault="002768D8" w:rsidP="00F20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268">
        <w:rPr>
          <w:rFonts w:ascii="Times New Roman" w:hAnsi="Times New Roman" w:cs="Times New Roman"/>
          <w:sz w:val="28"/>
          <w:szCs w:val="28"/>
        </w:rPr>
        <w:t>«Экономика», всего по дисциплине - 574 часа, из них всего часов аудиторных - 266, в том числе 266 часов - практические занятия. Рекомендуемые формы контроля - зачет, экзамен.</w:t>
      </w:r>
    </w:p>
    <w:sectPr w:rsidR="002768D8" w:rsidRPr="00F20268" w:rsidSect="00F20268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D8" w:rsidRDefault="002768D8" w:rsidP="00381D83">
      <w:r>
        <w:separator/>
      </w:r>
    </w:p>
  </w:endnote>
  <w:endnote w:type="continuationSeparator" w:id="0">
    <w:p w:rsidR="002768D8" w:rsidRDefault="002768D8" w:rsidP="0038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D8" w:rsidRDefault="002768D8" w:rsidP="00381D83">
      <w:r>
        <w:separator/>
      </w:r>
    </w:p>
  </w:footnote>
  <w:footnote w:type="continuationSeparator" w:id="0">
    <w:p w:rsidR="002768D8" w:rsidRDefault="002768D8" w:rsidP="00381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D8" w:rsidRDefault="002768D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5.65pt;margin-top:57.65pt;width:6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" filled="f" stroked="f">
          <v:textbox style="mso-fit-shape-to-text:t" inset="0,0,0,0">
            <w:txbxContent>
              <w:p w:rsidR="002768D8" w:rsidRDefault="002768D8">
                <w:fldSimple w:instr=" PAGE \* MERGEFORMAT ">
                  <w:r w:rsidRPr="00703DCE">
                    <w:rPr>
                      <w:rStyle w:val="a2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498"/>
    <w:multiLevelType w:val="multilevel"/>
    <w:tmpl w:val="B60EA7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68F"/>
    <w:rsid w:val="000F1B87"/>
    <w:rsid w:val="00116A92"/>
    <w:rsid w:val="001C7046"/>
    <w:rsid w:val="002768D8"/>
    <w:rsid w:val="00381D83"/>
    <w:rsid w:val="0041190A"/>
    <w:rsid w:val="005A531E"/>
    <w:rsid w:val="00703DCE"/>
    <w:rsid w:val="0078369A"/>
    <w:rsid w:val="007A268F"/>
    <w:rsid w:val="00986878"/>
    <w:rsid w:val="00F20268"/>
    <w:rsid w:val="00F37B8D"/>
    <w:rsid w:val="00FC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6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20268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F2026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F20268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aliases w:val="Интервал 1 pt"/>
    <w:basedOn w:val="a"/>
    <w:uiPriority w:val="99"/>
    <w:rsid w:val="00F20268"/>
    <w:rPr>
      <w:b/>
      <w:bCs/>
      <w:color w:val="000000"/>
      <w:spacing w:val="20"/>
      <w:w w:val="100"/>
      <w:position w:val="0"/>
      <w:lang w:val="ru-RU"/>
    </w:rPr>
  </w:style>
  <w:style w:type="character" w:customStyle="1" w:styleId="a1">
    <w:name w:val="Колонтитул_"/>
    <w:basedOn w:val="DefaultParagraphFont"/>
    <w:uiPriority w:val="99"/>
    <w:rsid w:val="00F20268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a2">
    <w:name w:val="Колонтитул"/>
    <w:basedOn w:val="a1"/>
    <w:uiPriority w:val="99"/>
    <w:rsid w:val="00F20268"/>
    <w:rPr>
      <w:color w:val="000000"/>
      <w:w w:val="100"/>
      <w:position w:val="0"/>
    </w:rPr>
  </w:style>
  <w:style w:type="paragraph" w:customStyle="1" w:styleId="20">
    <w:name w:val="Основной текст (2)"/>
    <w:basedOn w:val="Normal"/>
    <w:link w:val="2"/>
    <w:uiPriority w:val="99"/>
    <w:rsid w:val="00F20268"/>
    <w:pPr>
      <w:shd w:val="clear" w:color="auto" w:fill="FFFFFF"/>
      <w:spacing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/>
    </w:rPr>
  </w:style>
  <w:style w:type="paragraph" w:customStyle="1" w:styleId="5">
    <w:name w:val="Основной текст5"/>
    <w:basedOn w:val="Normal"/>
    <w:link w:val="a"/>
    <w:uiPriority w:val="99"/>
    <w:rsid w:val="00F20268"/>
    <w:pPr>
      <w:shd w:val="clear" w:color="auto" w:fill="FFFFFF"/>
      <w:spacing w:line="320" w:lineRule="exact"/>
      <w:ind w:hanging="500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Normal"/>
    <w:link w:val="21"/>
    <w:uiPriority w:val="99"/>
    <w:rsid w:val="00F20268"/>
    <w:pPr>
      <w:shd w:val="clear" w:color="auto" w:fill="FFFFFF"/>
      <w:spacing w:line="479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712</Words>
  <Characters>4064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Admin</dc:creator>
  <cp:keywords/>
  <dc:description/>
  <cp:lastModifiedBy>Tatiana</cp:lastModifiedBy>
  <cp:revision>2</cp:revision>
  <cp:lastPrinted>2016-11-11T09:54:00Z</cp:lastPrinted>
  <dcterms:created xsi:type="dcterms:W3CDTF">2017-06-05T18:42:00Z</dcterms:created>
  <dcterms:modified xsi:type="dcterms:W3CDTF">2017-06-05T18:42:00Z</dcterms:modified>
</cp:coreProperties>
</file>