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D" w:rsidRPr="0019509D" w:rsidRDefault="0019509D" w:rsidP="0019509D">
      <w:pPr>
        <w:pStyle w:val="a4"/>
        <w:rPr>
          <w:szCs w:val="24"/>
        </w:rPr>
      </w:pPr>
      <w:r w:rsidRPr="0019509D">
        <w:rPr>
          <w:szCs w:val="24"/>
        </w:rPr>
        <w:t>Варианты тестов по курсу «Бухгалтерская (финансовая) отчетность»</w:t>
      </w:r>
    </w:p>
    <w:p w:rsidR="0019509D" w:rsidRPr="0019509D" w:rsidRDefault="0019509D" w:rsidP="0019509D">
      <w:pPr>
        <w:jc w:val="center"/>
        <w:rPr>
          <w:b/>
          <w:sz w:val="24"/>
        </w:rPr>
      </w:pPr>
      <w:r w:rsidRPr="0019509D">
        <w:rPr>
          <w:b/>
          <w:sz w:val="24"/>
        </w:rPr>
        <w:t xml:space="preserve"> для студентов специализации1-25 01 08-03 03 «Бухгалтерский учет, анализ и аудит в промышленности»</w:t>
      </w:r>
    </w:p>
    <w:p w:rsidR="0019509D" w:rsidRPr="0019509D" w:rsidRDefault="0019509D" w:rsidP="0019509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4"/>
        </w:rPr>
      </w:pP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Вариант 1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1. </w:t>
      </w:r>
      <w:proofErr w:type="gramStart"/>
      <w:r w:rsidRPr="0019509D">
        <w:rPr>
          <w:b/>
          <w:color w:val="000000"/>
        </w:rPr>
        <w:t>Содержание</w:t>
      </w:r>
      <w:proofErr w:type="gramEnd"/>
      <w:r w:rsidRPr="0019509D">
        <w:rPr>
          <w:b/>
          <w:color w:val="000000"/>
        </w:rPr>
        <w:t xml:space="preserve"> какого вида отчетности организации не может являться коммерческой тайной?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внешней бухгалтерской (финансовой) отчетности;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внутренней бухгалтерской отчетности;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статистической отчетности.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2. Как называется качественная характеристика бухгалтерской (финансовой) отчетности, при наличии которой в отчетности исключается одностороннее удовлетворение интересов одних групп пользователей перед другими?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уместность;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нейтральность;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существенность.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3. Укажите, что понимается под отчетным годом?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календарный год;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период с 1 января до даты подписания годовой бухгалтерской отчетности;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период с 1 января до даты утверждения годовой бухгалтерской отчетности.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4. Какой вид учета предназначен для сбора исходной информации, используемой в бухгалтерском, статистическом и налоговом учете?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управленческий;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камеральный;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в) оперативно-технический.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5. Назовите </w:t>
      </w:r>
      <w:r>
        <w:rPr>
          <w:b/>
          <w:color w:val="000000"/>
        </w:rPr>
        <w:t>основной инструктивный документ, регулирующий составление  и представление бухгалтерской (финансовой) отчетности в Республике Беларусь</w:t>
      </w:r>
      <w:r w:rsidRPr="0019509D">
        <w:rPr>
          <w:b/>
          <w:color w:val="000000"/>
        </w:rPr>
        <w:t>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Национальный стандарт бухгалтерского учета и отчетности «Учетная политика организации;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приказ руководителя организации «Об утверждении форм первичных учетных документов»;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 xml:space="preserve">в) </w:t>
      </w:r>
      <w:hyperlink r:id="rId4" w:history="1">
        <w:r w:rsidRPr="0019509D">
          <w:rPr>
            <w:color w:val="000000"/>
          </w:rPr>
          <w:t>Постановление</w:t>
        </w:r>
      </w:hyperlink>
      <w:r w:rsidRPr="0019509D">
        <w:rPr>
          <w:color w:val="000000"/>
        </w:rPr>
        <w:t xml:space="preserve"> Министерства финансов Республики Беларусь от 31.10.2011 № 111 «Об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State">
          <w:smartTagPr>
            <w:attr w:name="ProductID" w:val="2008 г"/>
          </w:smartTagPr>
          <w:r w:rsidRPr="0019509D">
            <w:rPr>
              <w:color w:val="000000"/>
            </w:rPr>
            <w:t>2008 г</w:t>
          </w:r>
        </w:smartTag>
      </w:smartTag>
      <w:r w:rsidRPr="0019509D">
        <w:rPr>
          <w:color w:val="000000"/>
        </w:rPr>
        <w:t xml:space="preserve">. № 19 и отдельного структурного элемента постановления Министерства финансов Республики Беларусь от 11 декабря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State">
          <w:smartTagPr>
            <w:attr w:name="ProductID" w:val="2008 г"/>
          </w:smartTagPr>
          <w:r w:rsidRPr="0019509D">
            <w:rPr>
              <w:color w:val="000000"/>
            </w:rPr>
            <w:t>2008 г</w:t>
          </w:r>
        </w:smartTag>
      </w:smartTag>
      <w:r w:rsidRPr="0019509D">
        <w:rPr>
          <w:color w:val="000000"/>
        </w:rPr>
        <w:t>. № 187»;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6. Остаток предоставленных организации средств за счет бюджетных источников отражается в бухгалтерском балансе по статье: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«Доходы будущих периодов»;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«Резервы предстоящих расходов»;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«Добавочный капитал».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7. В каком разделе бухгалтерского баланса отражается сумма накопленных расходов по научно-исследовательским, опытно-конструкторским и технологическим работам?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«Капитал и резервы»;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«</w:t>
      </w:r>
      <w:r>
        <w:rPr>
          <w:color w:val="000000"/>
        </w:rPr>
        <w:t>Краткосрочные</w:t>
      </w:r>
      <w:r w:rsidRPr="0019509D">
        <w:rPr>
          <w:color w:val="000000"/>
        </w:rPr>
        <w:t xml:space="preserve"> активы»;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«</w:t>
      </w:r>
      <w:r>
        <w:rPr>
          <w:color w:val="000000"/>
        </w:rPr>
        <w:t>Долгосрочные</w:t>
      </w:r>
      <w:r w:rsidRPr="0019509D">
        <w:rPr>
          <w:color w:val="000000"/>
        </w:rPr>
        <w:t xml:space="preserve"> активы».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8. Что характеризует бухгалтерский баланс организации?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финансовый результат деятельности организации за отчетный период;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финансовое положение организации на отчетную дату;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изменение величины чистых активов за отчетный период.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lastRenderedPageBreak/>
        <w:t xml:space="preserve">9. В чем состоит основное отличие вступительного баланса </w:t>
      </w:r>
      <w:proofErr w:type="gramStart"/>
      <w:r w:rsidRPr="0019509D">
        <w:rPr>
          <w:b/>
          <w:color w:val="000000"/>
        </w:rPr>
        <w:t>от</w:t>
      </w:r>
      <w:proofErr w:type="gramEnd"/>
      <w:r w:rsidRPr="0019509D">
        <w:rPr>
          <w:b/>
          <w:color w:val="000000"/>
        </w:rPr>
        <w:t xml:space="preserve"> операционного?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а) отсутствие в операционном </w:t>
      </w:r>
      <w:proofErr w:type="gramStart"/>
      <w:r w:rsidRPr="0019509D">
        <w:rPr>
          <w:color w:val="000000"/>
        </w:rPr>
        <w:t>балансе</w:t>
      </w:r>
      <w:proofErr w:type="gramEnd"/>
      <w:r w:rsidRPr="0019509D">
        <w:rPr>
          <w:color w:val="000000"/>
        </w:rPr>
        <w:t xml:space="preserve"> задолженности учредителей по оплате уставного капитала;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указание во вступительном балансе суммы фактически оплаченного уставного капитала;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в) в </w:t>
      </w:r>
      <w:proofErr w:type="gramStart"/>
      <w:r w:rsidRPr="0019509D">
        <w:rPr>
          <w:color w:val="000000"/>
        </w:rPr>
        <w:t>способе</w:t>
      </w:r>
      <w:proofErr w:type="gramEnd"/>
      <w:r w:rsidRPr="0019509D">
        <w:rPr>
          <w:color w:val="000000"/>
        </w:rPr>
        <w:t xml:space="preserve"> оценки статей, характеризующих хозяйственные средства организации.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10. Бухгалтерский баланс, в </w:t>
      </w:r>
      <w:proofErr w:type="gramStart"/>
      <w:r w:rsidRPr="0019509D">
        <w:rPr>
          <w:b/>
          <w:color w:val="000000"/>
        </w:rPr>
        <w:t>котором</w:t>
      </w:r>
      <w:proofErr w:type="gramEnd"/>
      <w:r w:rsidRPr="0019509D">
        <w:rPr>
          <w:b/>
          <w:color w:val="000000"/>
        </w:rPr>
        <w:t xml:space="preserve"> отсутствуют регулирующие статьи, называется: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баланс-брутто;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баланс-нетто;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сальдовый баланс.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11. В каком нормативном акте приведено определение достоверной и полной бухгалтерской отчетности?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а) в </w:t>
      </w:r>
      <w:proofErr w:type="gramStart"/>
      <w:r>
        <w:rPr>
          <w:color w:val="000000"/>
        </w:rPr>
        <w:t>З</w:t>
      </w:r>
      <w:r w:rsidRPr="0019509D">
        <w:rPr>
          <w:color w:val="000000"/>
        </w:rPr>
        <w:t>аконе</w:t>
      </w:r>
      <w:proofErr w:type="gramEnd"/>
      <w:r>
        <w:rPr>
          <w:color w:val="000000"/>
        </w:rPr>
        <w:t xml:space="preserve"> Республики Беларусь</w:t>
      </w:r>
      <w:r w:rsidRPr="0019509D">
        <w:rPr>
          <w:color w:val="000000"/>
        </w:rPr>
        <w:t xml:space="preserve"> «О бухгалтерском учете</w:t>
      </w:r>
      <w:r>
        <w:rPr>
          <w:color w:val="000000"/>
        </w:rPr>
        <w:t xml:space="preserve"> и отчетности</w:t>
      </w:r>
      <w:r w:rsidRPr="0019509D">
        <w:rPr>
          <w:color w:val="000000"/>
        </w:rPr>
        <w:t>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Национальный стандарт бухгалтерского учета и отчетности «Учетная политика организации;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 xml:space="preserve">в) </w:t>
      </w:r>
      <w:hyperlink r:id="rId5" w:history="1">
        <w:r w:rsidRPr="0019509D">
          <w:rPr>
            <w:color w:val="000000"/>
          </w:rPr>
          <w:t>Постановление</w:t>
        </w:r>
      </w:hyperlink>
      <w:r w:rsidRPr="0019509D">
        <w:rPr>
          <w:color w:val="000000"/>
        </w:rPr>
        <w:t xml:space="preserve"> Министерства финансов Республики Беларусь от 31.10.2011 № 111 «Об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State">
          <w:smartTagPr>
            <w:attr w:name="ProductID" w:val="2008 г"/>
          </w:smartTagPr>
          <w:r w:rsidRPr="0019509D">
            <w:rPr>
              <w:color w:val="000000"/>
            </w:rPr>
            <w:t>2008 г</w:t>
          </w:r>
        </w:smartTag>
      </w:smartTag>
      <w:r w:rsidRPr="0019509D">
        <w:rPr>
          <w:color w:val="000000"/>
        </w:rPr>
        <w:t xml:space="preserve">. № 19 и отдельного структурного элемента постановления Министерства финансов Республики Беларусь от 11 декабря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State">
          <w:smartTagPr>
            <w:attr w:name="ProductID" w:val="2008 г"/>
          </w:smartTagPr>
          <w:r w:rsidRPr="0019509D">
            <w:rPr>
              <w:color w:val="000000"/>
            </w:rPr>
            <w:t>2008 г</w:t>
          </w:r>
        </w:smartTag>
      </w:smartTag>
      <w:r w:rsidRPr="0019509D">
        <w:rPr>
          <w:color w:val="000000"/>
        </w:rPr>
        <w:t>. № 187»;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12. Назовите источник информации для определения показателей </w:t>
      </w:r>
      <w:r>
        <w:rPr>
          <w:b/>
          <w:color w:val="000000"/>
        </w:rPr>
        <w:t xml:space="preserve">доходов и расходов по текущей деятельности </w:t>
      </w:r>
      <w:r w:rsidRPr="0019509D">
        <w:rPr>
          <w:b/>
          <w:color w:val="000000"/>
        </w:rPr>
        <w:t>отчета о прибылях и убытках: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данные аналитического учета по счету 9</w:t>
      </w:r>
      <w:r>
        <w:rPr>
          <w:color w:val="000000"/>
        </w:rPr>
        <w:t>0</w:t>
      </w:r>
      <w:r w:rsidRPr="0019509D">
        <w:rPr>
          <w:color w:val="000000"/>
        </w:rPr>
        <w:t>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данные аналитического учета по счету 91;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в) данные аналитического учета по счету 9</w:t>
      </w:r>
      <w:r>
        <w:rPr>
          <w:color w:val="000000"/>
        </w:rPr>
        <w:t>9</w:t>
      </w:r>
      <w:r w:rsidRPr="0019509D">
        <w:rPr>
          <w:color w:val="000000"/>
        </w:rPr>
        <w:t>.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13. Назовите источник информации для определения показател</w:t>
      </w:r>
      <w:r>
        <w:rPr>
          <w:b/>
          <w:color w:val="000000"/>
        </w:rPr>
        <w:t>ей</w:t>
      </w:r>
      <w:r w:rsidRPr="0019509D">
        <w:rPr>
          <w:b/>
          <w:color w:val="000000"/>
        </w:rPr>
        <w:t xml:space="preserve"> </w:t>
      </w:r>
      <w:r>
        <w:rPr>
          <w:b/>
          <w:color w:val="000000"/>
        </w:rPr>
        <w:t>инвестиционных доходов и расходов</w:t>
      </w:r>
      <w:r w:rsidRPr="0019509D">
        <w:rPr>
          <w:b/>
          <w:color w:val="000000"/>
        </w:rPr>
        <w:t xml:space="preserve"> отчета о прибылях и убытках: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 xml:space="preserve">а) данные </w:t>
      </w:r>
      <w:r>
        <w:rPr>
          <w:color w:val="000000"/>
        </w:rPr>
        <w:t>аналитического учета по счету 91</w:t>
      </w:r>
      <w:r w:rsidRPr="0019509D">
        <w:rPr>
          <w:color w:val="000000"/>
        </w:rPr>
        <w:t>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данные а</w:t>
      </w:r>
      <w:r>
        <w:rPr>
          <w:color w:val="000000"/>
        </w:rPr>
        <w:t>налитического учета по счету 99;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в) данные аналитического учета по счету 90</w:t>
      </w:r>
      <w:r>
        <w:rPr>
          <w:color w:val="000000"/>
        </w:rPr>
        <w:t>.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14. В какой оценке в отчете о прибылях и убытках отражается выручка организации от продажи товаров (продукции, работ, услуг) за отчетный период?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в сумме, сложившейся по кредиту счета 90/1 «Выручка»;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б) в оценке нетто, за исключением НДС, акцизов и </w:t>
      </w:r>
      <w:proofErr w:type="gramStart"/>
      <w:r w:rsidRPr="0019509D">
        <w:rPr>
          <w:color w:val="000000"/>
        </w:rPr>
        <w:t>аналогичных обязательных</w:t>
      </w:r>
      <w:proofErr w:type="gramEnd"/>
      <w:r w:rsidRPr="0019509D">
        <w:rPr>
          <w:color w:val="000000"/>
        </w:rPr>
        <w:t xml:space="preserve"> платежей;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в оценке, предусмотренной учетной политикой организации.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15. При продаже прочего имущества по строке «Прочие операционные доходы» в отчете о прибылях и убытках отражается: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прибыль или убыток от продажи имущества;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остаточная стоимость имущества;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выручка от продажи имущества за минусом налога на добавленную стоимость.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16. Отчет о движении денежных средств характеризует: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изменение финансового результата деятельности организации, ведущей учет доходов и расходов кассовым методом;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б) изменение в финансовом </w:t>
      </w:r>
      <w:proofErr w:type="gramStart"/>
      <w:r w:rsidRPr="0019509D">
        <w:rPr>
          <w:color w:val="000000"/>
        </w:rPr>
        <w:t>положении</w:t>
      </w:r>
      <w:proofErr w:type="gramEnd"/>
      <w:r w:rsidRPr="0019509D">
        <w:rPr>
          <w:color w:val="000000"/>
        </w:rPr>
        <w:t xml:space="preserve"> организации в разрезе текущей, инвестиционной и финансовой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изменение чистых активов организации в разрезе текущей, инвестиционной и финансовой деятельности.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lastRenderedPageBreak/>
        <w:t xml:space="preserve">17. К какому виду деятельности для целей составления отчета о движении денежных средств </w:t>
      </w:r>
      <w:proofErr w:type="gramStart"/>
      <w:r w:rsidRPr="0019509D">
        <w:rPr>
          <w:b/>
          <w:color w:val="000000"/>
        </w:rPr>
        <w:t>относится</w:t>
      </w:r>
      <w:proofErr w:type="gramEnd"/>
      <w:r w:rsidRPr="0019509D">
        <w:rPr>
          <w:b/>
          <w:color w:val="000000"/>
        </w:rPr>
        <w:t xml:space="preserve"> поступление денежных средств от продажи готовой продукции?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к текущей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к финансовой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 инвестиционной деятельности.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18. К какому виду деятельности для целей составления отчета о движении денежных средств относится поступление денежных средств от продажи основных средств?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к текущей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к финансовой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 инвестиционной деятельности.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19. К какому виду деятельности для целей составления отчета о движении денежных средств относится выбытие денежных средств в связи с приобретением нематериальных активов?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к текущей деятельности;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к финансовой деятельности;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 инвестиционной деятельности.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20. Как определяется величина статьи «Чистое увеличение (уменьшение) денежных средств и их эквивалентов» отчета о движении денежных средств?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остаток денежных средств на начало отчетного периода плюс поступление денежных средств минус выбытие денежных средств;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путем суммирования чистых денежных средств от текущей, инвестиционной и финансовой деятельности организации;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как разница между поступлением и выбытием денежных средств по текущей деятельности.</w:t>
      </w:r>
    </w:p>
    <w:p w:rsidR="0019509D" w:rsidRPr="0019509D" w:rsidRDefault="0019509D" w:rsidP="0019509D">
      <w:pPr>
        <w:ind w:firstLine="709"/>
        <w:jc w:val="both"/>
        <w:rPr>
          <w:sz w:val="24"/>
        </w:rPr>
      </w:pPr>
    </w:p>
    <w:p w:rsidR="0019509D" w:rsidRPr="0019509D" w:rsidRDefault="0019509D" w:rsidP="0019509D">
      <w:pPr>
        <w:ind w:firstLine="709"/>
        <w:jc w:val="both"/>
        <w:rPr>
          <w:b/>
          <w:sz w:val="24"/>
        </w:rPr>
      </w:pPr>
      <w:r w:rsidRPr="0019509D">
        <w:rPr>
          <w:b/>
          <w:sz w:val="24"/>
        </w:rPr>
        <w:t>Вариант 2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1. Каково количественное значение критерия существенности информации, содержащейся в бухгалтерской отчетности?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0,5 и более процентов к общему итогу соответствующих данных;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5 и менее процентов к общему итогу соответствующих данных;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5 и более процентов к общему итогу соответствующих данных.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2. Какая финансовая информация, заключенная в </w:t>
      </w:r>
      <w:proofErr w:type="gramStart"/>
      <w:r w:rsidRPr="0019509D">
        <w:rPr>
          <w:b/>
          <w:color w:val="000000"/>
        </w:rPr>
        <w:t>показателях</w:t>
      </w:r>
      <w:proofErr w:type="gramEnd"/>
      <w:r w:rsidRPr="0019509D">
        <w:rPr>
          <w:b/>
          <w:color w:val="000000"/>
        </w:rPr>
        <w:t xml:space="preserve"> бухгалтерской отчетности, является существенной для заинтересованных пользователей?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а) та, </w:t>
      </w:r>
      <w:proofErr w:type="spellStart"/>
      <w:r w:rsidRPr="0019509D">
        <w:rPr>
          <w:color w:val="000000"/>
        </w:rPr>
        <w:t>нераскрытие</w:t>
      </w:r>
      <w:proofErr w:type="spellEnd"/>
      <w:r w:rsidRPr="0019509D">
        <w:rPr>
          <w:color w:val="000000"/>
        </w:rPr>
        <w:t xml:space="preserve"> которой может повлиять на экономические решения, принимаемые пользователями на ее основе;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та, которая подтверждена независимым аудитором;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информация о стоимости чистых активов.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3. Какой вид отчета не входит в состав бухгалтерской отчетности организаций?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аудиторское заключение;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отчет исполнительного органа;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пояснительная записка.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4. Укажите информационные потребности кредиторов, как пользователей бухгалтерской отчетности организаций: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сведения, о возможности организации погасить имеющуюся задолженность и выплатить соответствующие проценты по ней;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сведения, позволяющие определить рентабельность деятельности организации;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сведения об объеме выручки от продаж организации в отчетном периоде.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5. Что такое дата утверждения годовой бухгалтерской отчетности?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lastRenderedPageBreak/>
        <w:t>а) дата ее подписания руководителем и главным бухгалтером организации;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дата ее получения налоговым органом;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дата ее одобрения высшим органом управления организацией.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6. Сколько разделов включает бухгалтерский баланс?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2;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4;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5.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7. В зависимости от источника составления бухгалтерские балансы подразделяются </w:t>
      </w:r>
      <w:proofErr w:type="gramStart"/>
      <w:r w:rsidRPr="0019509D">
        <w:rPr>
          <w:b/>
          <w:color w:val="000000"/>
        </w:rPr>
        <w:t>на</w:t>
      </w:r>
      <w:proofErr w:type="gramEnd"/>
      <w:r w:rsidRPr="0019509D">
        <w:rPr>
          <w:b/>
          <w:color w:val="000000"/>
        </w:rPr>
        <w:t>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инвентарные, книжные, генеральные;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 xml:space="preserve">б) оборотные, сальдовые и </w:t>
      </w:r>
      <w:proofErr w:type="spellStart"/>
      <w:r w:rsidRPr="0019509D">
        <w:rPr>
          <w:color w:val="000000"/>
        </w:rPr>
        <w:t>оборотно-сальдовые</w:t>
      </w:r>
      <w:proofErr w:type="spellEnd"/>
      <w:r w:rsidRPr="0019509D">
        <w:rPr>
          <w:color w:val="000000"/>
        </w:rPr>
        <w:t>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в) единичные и сводные.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8. Бухгалтерский баланс содержит информацию о финансовом положении организации по состоянию: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на конец отчетного года;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за весь период деятельности;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на отчетную дату.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9. По какой стоимости отражается в бухгалтерском </w:t>
      </w:r>
      <w:proofErr w:type="gramStart"/>
      <w:r w:rsidRPr="0019509D">
        <w:rPr>
          <w:b/>
          <w:color w:val="000000"/>
        </w:rPr>
        <w:t>балансе</w:t>
      </w:r>
      <w:proofErr w:type="gramEnd"/>
      <w:r w:rsidRPr="0019509D">
        <w:rPr>
          <w:b/>
          <w:color w:val="000000"/>
        </w:rPr>
        <w:t xml:space="preserve"> амортизируемое имущество?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по справедливой стоимости;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по остаточной стоимости;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по восстановительной стоимости.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10. В какой оценке отражаются в бухгалтерском балансе собственные акции, выкупленные у акционеров?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по номинальной стоимости;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по цене возможной продажи;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по цене приобретения.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11. Доходы в </w:t>
      </w:r>
      <w:proofErr w:type="gramStart"/>
      <w:r w:rsidRPr="0019509D">
        <w:rPr>
          <w:b/>
          <w:color w:val="000000"/>
        </w:rPr>
        <w:t>виде</w:t>
      </w:r>
      <w:proofErr w:type="gramEnd"/>
      <w:r w:rsidRPr="0019509D">
        <w:rPr>
          <w:b/>
          <w:color w:val="000000"/>
        </w:rPr>
        <w:t xml:space="preserve"> дивидендов, подлежащие получению от других организаций, в отчете о прибылях и убытках отражаются по строке: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проценты к получению;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доходы от участия в других организациях;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прочие операционные доходы.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 xml:space="preserve">12. Расходы в </w:t>
      </w:r>
      <w:proofErr w:type="gramStart"/>
      <w:r w:rsidRPr="0019509D">
        <w:rPr>
          <w:b/>
          <w:color w:val="000000"/>
        </w:rPr>
        <w:t>виде</w:t>
      </w:r>
      <w:proofErr w:type="gramEnd"/>
      <w:r w:rsidRPr="0019509D">
        <w:rPr>
          <w:b/>
          <w:color w:val="000000"/>
        </w:rPr>
        <w:t xml:space="preserve"> процентов за пользование займами, предоставленными другими организациями, в отчете о прибылях и убытках отражаются по строке: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проценты к уплате;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б) </w:t>
      </w:r>
      <w:proofErr w:type="spellStart"/>
      <w:r w:rsidRPr="0019509D">
        <w:rPr>
          <w:color w:val="000000"/>
        </w:rPr>
        <w:t>внереализационные</w:t>
      </w:r>
      <w:proofErr w:type="spellEnd"/>
      <w:r w:rsidRPr="0019509D">
        <w:rPr>
          <w:color w:val="000000"/>
        </w:rPr>
        <w:t xml:space="preserve"> расходы;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прочие операционные расходы.</w:t>
      </w:r>
    </w:p>
    <w:p w:rsidR="0019509D" w:rsidRPr="000C1002" w:rsidRDefault="0019509D" w:rsidP="000C1002">
      <w:pPr>
        <w:pStyle w:val="ConsPlusCell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9509D">
        <w:rPr>
          <w:b/>
          <w:color w:val="000000"/>
          <w:sz w:val="24"/>
          <w:szCs w:val="24"/>
        </w:rPr>
        <w:t xml:space="preserve">13. </w:t>
      </w:r>
      <w:r w:rsidRPr="000C1002">
        <w:rPr>
          <w:rFonts w:eastAsia="Times New Roman"/>
          <w:b/>
          <w:color w:val="000000"/>
          <w:sz w:val="24"/>
          <w:szCs w:val="24"/>
          <w:lang w:eastAsia="ru-RU"/>
        </w:rPr>
        <w:t>По строке «</w:t>
      </w:r>
      <w:r w:rsidR="000C1002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0C1002" w:rsidRPr="000C1002">
        <w:rPr>
          <w:rFonts w:eastAsia="Times New Roman"/>
          <w:b/>
          <w:color w:val="000000"/>
          <w:sz w:val="24"/>
          <w:szCs w:val="24"/>
          <w:lang w:eastAsia="ru-RU"/>
        </w:rPr>
        <w:t>оходы по финансовой деятельности</w:t>
      </w:r>
      <w:r w:rsidRPr="000C1002">
        <w:rPr>
          <w:rFonts w:eastAsia="Times New Roman"/>
          <w:b/>
          <w:color w:val="000000"/>
          <w:sz w:val="24"/>
          <w:szCs w:val="24"/>
          <w:lang w:eastAsia="ru-RU"/>
        </w:rPr>
        <w:t>» отчета о прибылях и убытках отражаются: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прибыль прошлых лет, выявленная в отчетном году;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доходы от продажи имущества;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в) проценты, полученные по </w:t>
      </w:r>
      <w:proofErr w:type="gramStart"/>
      <w:r w:rsidRPr="0019509D">
        <w:rPr>
          <w:color w:val="000000"/>
        </w:rPr>
        <w:t>долговым ценным</w:t>
      </w:r>
      <w:proofErr w:type="gramEnd"/>
      <w:r w:rsidRPr="0019509D">
        <w:rPr>
          <w:color w:val="000000"/>
        </w:rPr>
        <w:t xml:space="preserve"> бумагам.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14. Как определяется величина условного расхода по налогу на прибыль?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путем умножения бухгалтерской прибыли (убытка) до налогообложения на ставку налога на прибыль;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б) путем корректировки условного расхода по налогу на прибыль на суммы постоянного налогового обязательства и </w:t>
      </w:r>
      <w:proofErr w:type="gramStart"/>
      <w:r w:rsidRPr="0019509D">
        <w:rPr>
          <w:color w:val="000000"/>
        </w:rPr>
        <w:t>отложенных</w:t>
      </w:r>
      <w:proofErr w:type="gramEnd"/>
      <w:r w:rsidRPr="0019509D">
        <w:rPr>
          <w:color w:val="000000"/>
        </w:rPr>
        <w:t xml:space="preserve"> налогового актива и налогового обязательства;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путем умножения налогооблагаемой прибыли на ставку налога на прибыль.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15. Как определяется величина базовой прибыли (убытка) на одну акцию?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lastRenderedPageBreak/>
        <w:t>а) как отношение прибыли (убытка) до налогообложения отчетного периода к средневзвешенному количеству обыкновенных акций;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как отношение базовой прибыли к средневзвешенному количеству обыкновенных и привилегированных акций;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как отношение базовой прибыли к средневзвешенному количеству обыкновенных акций, находящихся в обращении.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16. Назовите применяемые в международной практике методы составления отчета о движении денежных средств: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одноступенчатый и многоступенчатый;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б) </w:t>
      </w:r>
      <w:proofErr w:type="gramStart"/>
      <w:r w:rsidRPr="0019509D">
        <w:rPr>
          <w:color w:val="000000"/>
        </w:rPr>
        <w:t>кассовый</w:t>
      </w:r>
      <w:proofErr w:type="gramEnd"/>
      <w:r w:rsidRPr="0019509D">
        <w:rPr>
          <w:color w:val="000000"/>
        </w:rPr>
        <w:t xml:space="preserve"> и начисления;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в) прямой и косвенный.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17. Прямым методом отчет о движении денежных средств составляется: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на основании данных о поступлении и расходовании денежных средств, отраженных на счетах учета денежных средств;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на основании данных бухгалтерского баланса и отчета об изменениях капитала;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на основании данных бухгалтерского баланса и отчета о прибылях и убытках.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18. При косвенном методе отчет о движении денежных средств составляется: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на основании данных о поступлении и расходовании денежных средств, отраженных на счетах учета денежных средств;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на основании данных бухгалтерского баланса и Главной книги;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на основании данных бухгалтерского баланса, отчета о прибылях и убытках и приложения к бухгалтерскому балансу.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19. Каким образом производится корректировка чистой прибыли организации на сумму амортизационных отчислений при косвенном методе составления отчета о движении денежных средств?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а) чистая прибыль уменьшается на сумму амортизационных отчислений;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б) чистая прибыль увеличивается на сумму амортизационных отчислений;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>в) корректировка чистой прибыли на сумму амортизационных отчислений не производится.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09D">
        <w:rPr>
          <w:b/>
          <w:color w:val="000000"/>
        </w:rPr>
        <w:t>20. Какой метод составления отчета о движении денежных сре</w:t>
      </w:r>
      <w:proofErr w:type="gramStart"/>
      <w:r w:rsidRPr="0019509D">
        <w:rPr>
          <w:b/>
          <w:color w:val="000000"/>
        </w:rPr>
        <w:t>дств пр</w:t>
      </w:r>
      <w:proofErr w:type="gramEnd"/>
      <w:r w:rsidRPr="0019509D">
        <w:rPr>
          <w:b/>
          <w:color w:val="000000"/>
        </w:rPr>
        <w:t xml:space="preserve">именяется в </w:t>
      </w:r>
      <w:r w:rsidR="000C1002">
        <w:rPr>
          <w:b/>
          <w:color w:val="000000"/>
        </w:rPr>
        <w:t>Республике Беларусь</w:t>
      </w:r>
      <w:r w:rsidRPr="0019509D">
        <w:rPr>
          <w:b/>
          <w:color w:val="000000"/>
        </w:rPr>
        <w:t>?</w:t>
      </w:r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а) прямой;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509D">
        <w:rPr>
          <w:color w:val="000000"/>
        </w:rPr>
        <w:t>б) косвенный;</w:t>
      </w:r>
      <w:proofErr w:type="gramEnd"/>
    </w:p>
    <w:p w:rsidR="0019509D" w:rsidRPr="0019509D" w:rsidRDefault="0019509D" w:rsidP="001950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509D">
        <w:rPr>
          <w:color w:val="000000"/>
        </w:rPr>
        <w:t xml:space="preserve">в) прямой или </w:t>
      </w:r>
      <w:proofErr w:type="gramStart"/>
      <w:r w:rsidRPr="0019509D">
        <w:rPr>
          <w:color w:val="000000"/>
        </w:rPr>
        <w:t>косвенный</w:t>
      </w:r>
      <w:proofErr w:type="gramEnd"/>
      <w:r w:rsidRPr="0019509D">
        <w:rPr>
          <w:color w:val="000000"/>
        </w:rPr>
        <w:t xml:space="preserve"> (по выбору организации).</w:t>
      </w:r>
    </w:p>
    <w:p w:rsidR="00495B93" w:rsidRPr="0019509D" w:rsidRDefault="00495B93">
      <w:pPr>
        <w:rPr>
          <w:sz w:val="24"/>
        </w:rPr>
      </w:pPr>
    </w:p>
    <w:sectPr w:rsidR="00495B93" w:rsidRPr="0019509D" w:rsidSect="0049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9509D"/>
    <w:rsid w:val="000C1002"/>
    <w:rsid w:val="00100880"/>
    <w:rsid w:val="0019509D"/>
    <w:rsid w:val="00495B93"/>
    <w:rsid w:val="00594EAE"/>
    <w:rsid w:val="00640AAF"/>
    <w:rsid w:val="006E6DEA"/>
    <w:rsid w:val="00B57BBA"/>
    <w:rsid w:val="00C52013"/>
    <w:rsid w:val="00D52681"/>
    <w:rsid w:val="00D5282D"/>
    <w:rsid w:val="00D711DD"/>
    <w:rsid w:val="00DB4280"/>
    <w:rsid w:val="00F4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09D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rsid w:val="0019509D"/>
    <w:pPr>
      <w:jc w:val="center"/>
    </w:pPr>
    <w:rPr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1950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C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CE832C92A8C27D8879A782DD4EB48A46ACCBEC280A05ADC73A320D76E42D70E4Aj8A0X" TargetMode="External"/><Relationship Id="rId4" Type="http://schemas.openxmlformats.org/officeDocument/2006/relationships/hyperlink" Target="consultantplus://offline/ref=37FCE832C92A8C27D8879A782DD4EB48A46ACCBEC280A05ADC73A320D76E42D70E4Aj8A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1759</Words>
  <Characters>10032</Characters>
  <Application>Microsoft Office Word</Application>
  <DocSecurity>0</DocSecurity>
  <Lines>83</Lines>
  <Paragraphs>23</Paragraphs>
  <ScaleCrop>false</ScaleCrop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Шибеко Елена Николаевна</cp:lastModifiedBy>
  <cp:revision>2</cp:revision>
  <dcterms:created xsi:type="dcterms:W3CDTF">2015-05-26T10:32:00Z</dcterms:created>
  <dcterms:modified xsi:type="dcterms:W3CDTF">2015-05-26T10:49:00Z</dcterms:modified>
</cp:coreProperties>
</file>