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ДОПОЛНЕНИЯ И ИЗМЕНЕНИЯ К УЧЕБНОЙ ПРОГРАММЕ УВО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sz w:val="24"/>
          <w:szCs w:val="24"/>
          <w:lang w:val="en-US"/>
        </w:rPr>
        <w:t>2022</w:t>
      </w:r>
      <w:r>
        <w:rPr>
          <w:rFonts w:cs="Times New Roman" w:ascii="Times New Roman" w:hAnsi="Times New Roman"/>
          <w:sz w:val="24"/>
          <w:szCs w:val="24"/>
        </w:rPr>
        <w:t>/</w:t>
      </w:r>
      <w:r>
        <w:rPr>
          <w:rFonts w:cs="Times New Roman" w:ascii="Times New Roman" w:hAnsi="Times New Roman"/>
          <w:sz w:val="24"/>
          <w:szCs w:val="24"/>
          <w:lang w:val="en-US"/>
        </w:rPr>
        <w:t>2023</w:t>
      </w:r>
      <w:r>
        <w:rPr>
          <w:rFonts w:cs="Times New Roman" w:ascii="Times New Roman" w:hAnsi="Times New Roman"/>
          <w:sz w:val="24"/>
          <w:szCs w:val="24"/>
        </w:rPr>
        <w:t xml:space="preserve">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35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2"/>
        <w:gridCol w:w="6057"/>
        <w:gridCol w:w="2525"/>
      </w:tblGrid>
      <w:tr>
        <w:trPr/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Дополнения и изменения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Основание</w:t>
            </w:r>
          </w:p>
        </w:tc>
      </w:tr>
      <w:tr>
        <w:trPr/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Изменен </w:t>
            </w: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и дополнен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список рекомендованной литературы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кафедры</w:t>
            </w:r>
          </w:p>
        </w:tc>
      </w:tr>
      <w:tr>
        <w:trPr/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Изменена учебно-методическая карта учебной дисциплины «Бухгалтерское дело» в части «Количество аудиторных часов» для студентов дневной формы получения высшего образования специальности 1-25 01 08 «Бухгалтерский учет, анализ и аудит (по направлениям)» в связи с изменением количества занятий по УСРС, а также форма контроля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кафедры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Учебная программа пересмотрена и одобрена на заседании кафедры бухгалтерского учета, анализа и аудита в торговле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(протокол № 13 от 23 июня 2022 г.)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Заведующий кафедрой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канд. экон. наук, доцент</w:t>
        <w:tab/>
        <w:tab/>
        <w:tab/>
        <w:tab/>
        <w:tab/>
        <w:tab/>
        <w:t>Т.Г. Ускевич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Декан УЭФ</w:t>
      </w:r>
    </w:p>
    <w:p>
      <w:pPr>
        <w:pStyle w:val="Normal"/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канд. экон. наук, доцент </w:t>
        <w:tab/>
        <w:tab/>
        <w:tab/>
        <w:tab/>
        <w:t xml:space="preserve">             </w:t>
        <w:tab/>
        <w:t xml:space="preserve">  В.А. Березовский</w:t>
      </w:r>
    </w:p>
    <w:p>
      <w:pPr>
        <w:pStyle w:val="Normal"/>
        <w:shd w:val="clear" w:color="auto" w:fill="FFFFFF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color w:val="455A6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55A64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color w:val="455A6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55A64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color w:val="455A6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55A64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color w:val="455A6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55A64"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outlineLvl w:val="1"/>
        <w:rPr>
          <w:rFonts w:ascii="Times New Roman" w:hAnsi="Times New Roman" w:eastAsia="Times New Roman" w:cs="Times New Roman"/>
          <w:color w:val="455A6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55A6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УЧЕБНО-МЕТОДИЧЕСКАЯ КАРТА УЧЕБНОЙ ДИСЦИПЛИНЫ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>«БУХГАЛТЕРСКОЕ ДЕЛО»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0"/>
          <w:szCs w:val="20"/>
        </w:rPr>
        <w:t xml:space="preserve">для студентов </w:t>
      </w:r>
      <w:r>
        <w:rPr>
          <w:rFonts w:cs="Times New Roman" w:ascii="Times New Roman" w:hAnsi="Times New Roman"/>
          <w:b/>
          <w:sz w:val="20"/>
          <w:szCs w:val="20"/>
        </w:rPr>
        <w:t xml:space="preserve">дневной формы </w:t>
      </w:r>
      <w:r>
        <w:rPr>
          <w:rFonts w:cs="Times New Roman" w:ascii="Times New Roman" w:hAnsi="Times New Roman"/>
          <w:sz w:val="20"/>
          <w:szCs w:val="20"/>
        </w:rPr>
        <w:t xml:space="preserve">получения высшего образования специализаций </w:t>
      </w:r>
      <w:r>
        <w:rPr>
          <w:rFonts w:cs="Times New Roman" w:ascii="Times New Roman" w:hAnsi="Times New Roman"/>
          <w:b/>
          <w:sz w:val="20"/>
          <w:szCs w:val="20"/>
        </w:rPr>
        <w:t>«Бухгалтерский учет, анализ и аудит в торговле и общественном питании» и «Бухгалтерский учет, анализ аудит во внешнеэкономической деятельности»</w:t>
      </w:r>
    </w:p>
    <w:tbl>
      <w:tblPr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72"/>
        <w:gridCol w:w="2039"/>
        <w:gridCol w:w="623"/>
        <w:gridCol w:w="883"/>
        <w:gridCol w:w="1013"/>
        <w:gridCol w:w="886"/>
        <w:gridCol w:w="505"/>
        <w:gridCol w:w="889"/>
        <w:gridCol w:w="1014"/>
        <w:gridCol w:w="1014"/>
      </w:tblGrid>
      <w:tr>
        <w:trPr>
          <w:trHeight w:val="219" w:hRule="atLeast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Номер раздела темы</w:t>
            </w:r>
          </w:p>
        </w:tc>
        <w:tc>
          <w:tcPr>
            <w:tcW w:w="2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Название раздела, темы</w:t>
            </w:r>
          </w:p>
        </w:tc>
        <w:tc>
          <w:tcPr>
            <w:tcW w:w="47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аудиторных часов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Иное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Форма контроля знаний</w:t>
            </w:r>
          </w:p>
        </w:tc>
      </w:tr>
      <w:tr>
        <w:trPr>
          <w:trHeight w:val="525" w:hRule="atLeast"/>
        </w:trPr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Лек-ции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Практи-ческие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Семинарские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Лабо-ратор-ные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Количество часов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УСР</w:t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45" w:hRule="atLeast"/>
          <w:cantSplit w:val="true"/>
        </w:trPr>
        <w:tc>
          <w:tcPr>
            <w:tcW w:w="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Практи ческие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Сущность, история возникновения и развития бухгалтерского дела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12-18, 22, 26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Опрос, тестовые задания,рефераты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Правовые и методологические основы организации бухгалтерского учета в Республике Беларусь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12-18, 28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Опрос, тестовые задания,рефераты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Главный бухгалтер и его роль в организации бухгалтерского учета на предприятии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12-21, 23-29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Опрос, тестовые задания,рефераты</w:t>
            </w:r>
          </w:p>
        </w:tc>
      </w:tr>
      <w:tr>
        <w:trPr>
          <w:trHeight w:val="411" w:hRule="atLeast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Формирование профессии современного бухгалтера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[1-21, 23, 29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Опрос, тестовые задания,рефератыКонтрольная работа 1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Правовой статус бухгалтерской службы, ее место в структуре управления организацией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  <w:lang w:val="en-US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12-21, 23, 25-29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Опрос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работы аппарата бухгалтерии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12-21, 23, 25-29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Опрос, тестовые задания,рефераты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документирования хозяйственных операций и документооборота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Опрос, тесты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Делопроизводство в бухгалтерии. Порядок хранения и уничтожения бухгалтерской документации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12-21, 23, 25-29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Опрос, тестовые задания,рефератыКонтрольная работа 2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инвентаризаций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12-21, 23, 25-29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Опрос,тесты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Учетная политика организации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11-21, 23, 25-29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Опрос, тесты</w:t>
            </w:r>
          </w:p>
        </w:tc>
      </w:tr>
      <w:tr>
        <w:trPr/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Организация бухгалтерского дела на начальной стадии функционирования организации, при реорганизации и прекращении ее деятельности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C9211E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C9211E"/>
                <w:sz w:val="22"/>
                <w:szCs w:val="22"/>
              </w:rPr>
              <w:t>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[1-10, 12-21, 23, 25-29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Опрос, рефераты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Контрольная работа 3</w:t>
            </w:r>
          </w:p>
        </w:tc>
      </w:tr>
      <w:tr>
        <w:trPr/>
        <w:tc>
          <w:tcPr>
            <w:tcW w:w="2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Экзамен</w:t>
            </w:r>
          </w:p>
        </w:tc>
      </w:tr>
    </w:tbl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  <w:t>ИНФОРМАЦИОННО-МЕТОДИЧЕСКАЯ ЧАСТЬ: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Нормативные и законодательные акты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1 Конституция Республики Беларусь 1994 года (в ред. Закона Респ. Беларусь от 12.10.2021 г., № 124-З, Решение республиканского референдума от 04.03.2022 г.) //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 xml:space="preserve">ilex: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ru-RU"/>
        </w:rPr>
        <w:t xml:space="preserve">Беларусь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[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ru-RU"/>
        </w:rPr>
        <w:t>Электронный ресурс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 xml:space="preserve">] 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ООО «ЮрСпектр», Нац. центр правовой информ. Респ. Беларусь. – 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>Минск, 202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ru-RU"/>
        </w:rPr>
        <w:t>2</w:t>
      </w:r>
      <w:r>
        <w:rPr>
          <w:rFonts w:cs="Times New Roman"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 Гражданский Кодекс Республики Беларусь /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 xml:space="preserve">Кодекс Республики Беларусь от 07.12.1998 N 218-З (ред. от 31.12.2021)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 xml:space="preserve">Кодекс Республики Беларусь об административных правонарушениях /Кодекс Республики Беларусь от 06.01.2021 N 91-З (ред. от 04.01.2022)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Трудовой кодекс Республики Беларусь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/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Кодекс Республики Беларусь от 26.07.1999 N 296-З (ред. от 30.06.2022)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 Уголовный Кодекс Республики Беларусь /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Кодекс Республики Беларусь от 09.07.1999 N 275-З (ред. от 13.05.2022)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540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6 Закон Республики Беларусь «Об информации, информатизации и защите информации» от 10.12.2008 г., № 455-З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(ред. от 24.05.2021)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7 Закон Республики Беларусь «О бухгалтерском учете и отчетности» от 12.07.2013 г., № 57-3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(ред. от 17.07.2017)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8  Закон Республики Беларусь «Об архивном деле и делопроизводстве в Республике Беларусь» от 25 ноября 2011 г., № 323-З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(ред. от 17.07.2020)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9  Постановление Совета Министров Республики Беларусь от 3  февраля 2014 г.  № 94 «О6 утверждении положения о порядке проведения аттестации на право получения сертификата профессионального бухгалтера и подтверждения квалификации физическими лицами, имеющими сертификат профессионального бухгалтера»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10  Постановление Министерства труда и социальной защиты Республики Беларусь  от  10  декабря  2013  г.  №  118  «Об установлении  межотраслевых нормативов  численности  работников,  занятых  бухгалтерским  учетом  и финансовым  обеспечением деятельности  коммерческих  организаций,  и признании утратившим силу постановления Министерства труда и социальной защиты Республики Беларусь от 14.11.2006  г.  № 143»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11 Постановление Министерства финансов Республики Беларусь от 18 декабря 2008 г. №  196 «Об утверждении Инструкции о порядке использования и бухгалтерского учета бланков строгой отчетности, признании утратившими силу  некоторых  нормативных  правовых  актов  Министерства  финансов Республики Беларусь»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12  Постановление Министерства финансов Республики Беларусь от 29 июня 2011  г., № 50 «Об установлении типового плана счетов бухгалтерского учета, утверждении Инструкции о порядке применения типового плана счетов бухгалтерского  учета  и  признании  утратившими  силу  некоторых постановлений Министерства финансов Республики Беларусь и их отдельных структурных элементов»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(ред. от 13.12.2019)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13 Постановление Министерства финансов Республики Беларусь от 12 декабря  20 16  г.  № 104  «Об  утверждении  Национального  стандарта бухгалтерского  учета  и  отчетности  «Индивидуальная  бухгалтерская отчетность», внесении дополнения и изменений в постановление Министерства финансов  Республики  Беларусь  от  30  июня  2014  г.  №  46  и  признании утратившими  силу  постановления  Министерства  финансов  Республики Беларусь от 31  октября 2011 г.  № 111 и отдельных структурных элементов некоторых постановлений Министерства финансов Республики Беларусь»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(ред. от 22.12.2018)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14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Постановление Министерства финансов Республики Беларусь от 08.02.2005 N 15 (ред. от 01.11.2011) "Об утверждении Инструкции о порядке организации бухгалтерского учета бюджетными организациями и централизованными бухгалтериями, обслуживающими бюджетные организации" (с изм. и доп., вступившими в силу с 01.01.2012)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вой информ. Респ. Беларусь. – Минск.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Минск 2020.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15 П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риказ Министерства культуры Республики Беларусь от 28.08.1998 N 300 (ред. от 02.10.2001) "Аб зацвярджэннi Iнструкцыi па ўлiку i захаванасцi бiблiятэчных фондаў у Рэспублiцы Беларусь"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(в ред. постановления Министерства культуры Республики Беларусь от 02.10.2001 г. №  14)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16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Постановление Министерства финансов Республики Беларусь от 30.11.2007 N 180 (ред. от 22.04.2010) "Об утверждении Инструкции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по инвентаризации активов и обязательств»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17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Постановление Министерства финансов Республики Беларусь от 10.03.2010 N 22 (ред. от 22.12.2021) "Об утверждении И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организаций»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//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18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Постановление Министерства финансов Республики Беларусь от 27.07.2011 N 63 (ред. от 12.07.2021) "О порядке организации и осуществления казначейского исполнения бюджетов по расходам и учета внебюджетных средств на едином казначейском счете"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19 Налоговый Кодекс Республики Беларусь (Особенная часть) /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Кодекс Республики Беларусь от 29.12.2009 N 71-З (ред. от 31.12.2021)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20 </w:t>
      </w:r>
      <w:r>
        <w:rPr>
          <w:rFonts w:cs="Times New Roman" w:ascii="Times New Roman" w:hAnsi="Times New Roman"/>
          <w:color w:val="000000"/>
          <w:sz w:val="24"/>
          <w:szCs w:val="24"/>
          <w:lang w:val="ru-RU"/>
        </w:rPr>
        <w:t xml:space="preserve">Налоговый Кодекс Республики Беларусь (Общая часть) /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val="ru-RU" w:eastAsia="ru-RU"/>
        </w:rPr>
        <w:t>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eastAsia="ru-RU"/>
        </w:rPr>
        <w:t>одекс Республики Беларусь от 19.12.2002 N 166-З (ред. От 31.12.2021, с изм. и доп., вступившими в силу с 25.07.2022)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20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Постановление Министерства финансов Республики Беларусь от 10.12.2013 N 80 "Об утверждении Национального стандарта бухгалтерского учета и отчетности "Учетная политика организации, изменения в учетных оценках, ошибки"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учета"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21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1"/>
          <w:szCs w:val="24"/>
          <w:lang w:val="ru-RU" w:eastAsia="ru-RU"/>
        </w:rPr>
        <w:t>Постановление Министерства финансов Республики Беларусь от 31.12.2008 N 208 (ред. от 22.07.2022) "О бюджетной классификации Республики Беларусь"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22 Об утверждении инструкции о порядке бухгалтерского  учета расходов в бюджетных организациях: Постановление Министерства финансов Республики Беларусь от 31.12.2009 г. № 157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  <w:lang w:val="ru-RU" w:eastAsia="ru-RU"/>
        </w:rPr>
        <w:t>(ред. от 22.04.2010)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23 Об утверждении инструкции по делопроизводству в государственных органах, иных организациях: Постановление Министерства юстиции Республики Беларусь от 19 января 2009 г. № 4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(ред. от 17.10.2019)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24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Постановление Министерства труда и социальной защиты Республики Беларусь от 02.01.2012 N 1 (ред. от 22.07.2021)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"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Об утверждении общих положений единого квалификационного справочника должностей служащих»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25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1"/>
          <w:szCs w:val="24"/>
        </w:rPr>
        <w:t>Постановление Министерства юстиции Республики Беларусь от 24.05.2012 N 140 (ред. от 30.09.2021) "О перечне типовых документов Национального архивного фонда Республики Беларусь"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26 Об утверждении положения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 средств, остающихся в распоряжении бюджетной организации: постановление Совета Министров Республики Беларусь от 19.07.2013 г. № 641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1"/>
          <w:szCs w:val="24"/>
          <w:lang w:val="ru-RU" w:eastAsia="ru-RU"/>
        </w:rPr>
        <w:t>(ред. от 30.10.2020)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вой информ. Респ. Беларусь. – Минск.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Минск 2020.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27 О некоторых вопросах определения размера вреда (в том числе реального ущерба): Постановление Совета Министров Республики Беларусь от 7 декабря 2016 г. № 1001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28 План счетов бухгалтерского учета бюджетных организаций: Постановление Министерства финансов Республики Беларусь от 22.04.2010 г. № 50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 w:themeColor="text1"/>
          <w:spacing w:val="0"/>
          <w:sz w:val="21"/>
          <w:szCs w:val="24"/>
          <w:lang w:val="ru-RU" w:eastAsia="ru-RU"/>
        </w:rPr>
        <w:t>(ред. от 30.04.2019)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 //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ilex: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 xml:space="preserve">Беларусь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[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Электронный ресурс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>] / ООО «ЮрСпектр», Нац. центр правовой информ. Респ. Беларусь. – Минск, 202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ru-RU" w:eastAsia="ru-RU"/>
        </w:rPr>
        <w:t>2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ЛИТЕРАТУРА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Основная: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 Бортник, Н.Г. Бухгалтерское дело: учеб. пособие / Н.Г. Бортник. – М.: ИНФРА-М, 2017. – 210 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Бухгалтерское дело</w:t>
      </w:r>
      <w:r>
        <w:rPr>
          <w:rFonts w:cs="Times New Roman"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 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: учебное пособие для студентов высших учебных заведений, обучающихся по направлению подготовки 38.03.01 (080100) "Экономика" (квалификация (степень) "бакалавр") / [Ю.И. Сигидов и др. ; под ред. Ю.И. Сигидова, А.И. Трубилина]. - Москва : ИНФРА-М, 2018. - 207 с. - 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3 Климова, С.П. Организация  бухгалтерского  учета  и  аудита: практикум / С.П. Климова. – М.: Кнорус, 2017. – 130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4 Кузьмина, Т.М. Бухгалтерское дело: учеб. пособие / Т.М. Кузьмина. – Новосибирск: НГУЭУ, 2017. – 257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5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Полковский,  А.Л. Бухгалтерское дело : учебник для студентов высших учебных заведений, обучающихся по направлению подготовки "Экономика", по профилю "Бухгалтерский учет, анализ и аудит" (квалификация (степень) "бакалавр") / под ред. Л.М. Полковского. - Москва : Дашков и К, 2017. - 267 с. 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6 Предеус, Т.Д. Бухгалтерское дело: учеб. пособие / Т.Д. Предиус [и др.]. – М.: ИНФРА-М, 2019. – 256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7 Рыбянцсва, М.С. Бухгалтерское дело: учеб. пособие / М.С. Рыбянцева [и др.]. – М.: ИНФРА-М, 2017. – 145 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8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Чечеткин, А.С. Бухгалтерский учет и аудит : учебное пособие для студентов учреждений высшего образования по специальностям "Экономика и организация производства в отраслях агропромышленного комплекса", "Коммерческая деятельность (по направлениям)", "Маркетинг (по направлениям)" / А.С. Чечеткин. - Минск : ИВЦ Минфина, 2017. - 549, [1] с.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9 Швецкая, В.М. Бухгалтерское дело: учебник / В.М. lllвецкая, Н.А. Головко. – М.: Дашков и К, 2018. – 231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Дополнительная: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 Асокова, Г.Т. Бухгалтер: должностная инструкция и тарификация / Г.Т. Асокова // Экономическая газета.  – 2018. – № 71.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 Береславцева, Н.А. Бухгалтерское дело: учеб. пособие / Н.А. Береславнева, О.В. Медведева. – М.: Приор-издат, 2016. – 160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12 Бычкова, С.М. Бухгалтерское дело: учеб. пособие / С.М. Бычкова. – М.: ЭКСМ, 2018. – 336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13 Бухгалтерское дело: учеб. пособие для вузов / Под ред. Л.Т. Трубилина, А.В. Рыбянцевой. – М.: Феникс, 2017. – 189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14. Бухгалтерское дело: учеб. пособие / Под ред. Н.Н. Хахоновой. – М.: ИЦК «МарТ»; Ростов, 2018. – 259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15 Гиляровская,  Л.Т.  Бухгалтерское дело: учебник / Л.Т. Гиляровская. – 2-е изд., перераб. и доп. – М: ЮНИТИ-ДАНА, 2018. – 424 с.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16 Гольцберг, М.А., Хасан-Бек, Л.M. Введение в бухгалтерское дело / М.А. Гольцберг, Л.М. Хасан-Бек. – М.: Феникс, 2018. – 384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17 Еськова, Л.Ф. Особенности  оформления трудовых отношений  с  главным бухгалтером / Л.Ф. Еськова // Моя бухгалтерия. Строительство. – 2017. – № 19.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18 Еськова, Л.Ф. О главном бухгалтере замолвите слово / Л.Ф. Еськова //  Моя бухгалтерия. Бюджетные организации. – 2018. – № 6.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19 Зарецкий, В.0. Главный бухгалтер в ожидании новых требований / В.О. Зарецкий // Экономическая газета. – 2019. - № 10.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 Коврижных, О.Е., Мингалеева, О.В. Учетная политика организации, как инструмент управления финансовыми результатами деятельности // Путеводитель предпринимателя. – 2019. – № 29.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21 Мансурова,  Г.И.  Профессия  бухгалтера.  Исторический  аспект / Г.И. Мансурова // Международный бухгалтерский учет. – 2017. – № 4.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22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404040"/>
          <w:spacing w:val="0"/>
          <w:sz w:val="24"/>
          <w:szCs w:val="24"/>
        </w:rPr>
        <w:t xml:space="preserve">Муратов,  Ш.Ш. Первичный учет. Теория и практика : монография. - Москва : КНОРУС, 2017. - 157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23 Поташкова, Н.Н. Бухгалтерское дело: учеб. пособие / Н.Н. Поташкова, Ю.C. Холопова. – М.: Кнорус, 2016. – 117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24 Рыбаков, А.Н. Сроки хранения документов / А.Н. Рыбакова // «Бизнес Инфо». – 2018. – № 9.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25 Самосенко, В.Я.  Должностная  инструкция  бухгалтера / В.Я. Самосенко // «Бизнес Инфо». – 2018. – № 8.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26 Сакович, Н.Я. Должностная инструкция бухгалтера / Н.С. Сакович // «Бизнес Инфо. – 2018. – № 1.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27 Саенко, К.С. Бухгалтерское дело:  Практикум / К.С. Саенко; Яросл. гос. ун-т им. П.Г. Демидова. – Ярославль: ЯрГУ,  2016. – 158 с.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28 Хахонова, Н.Н. Бухгалтерское дело: учеб. пособие / Н.Н. Хахонова. – Н.Н.: Кнорус, Серия «Бакалавриат», 2016.  – 430 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29 Шахбанов,  Р.Б.  Бухгалтерское  дело  /  под  редакцией  проф.  Р.Б. Шахбанова. - М.: Магистр, 2018 г. – 302 с.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b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478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d647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Application>LibreOffice/7.0.1.2$Windows_x86 LibreOffice_project/7cbcfc562f6eb6708b5ff7d7397325de9e764452</Application>
  <Pages>7</Pages>
  <Words>2287</Words>
  <Characters>14409</Characters>
  <CharactersWithSpaces>16778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2021-06-25T07:31:00Z</dcterms:created>
  <dc:creator>lenovo</dc:creator>
  <dc:description/>
  <dc:language>ru-RU</dc:language>
  <cp:lastModifiedBy/>
  <cp:lastPrinted>2022-12-07T16:52:18Z</cp:lastPrinted>
  <dcterms:modified xsi:type="dcterms:W3CDTF">2022-12-07T17:28:03Z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