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A68" w14:textId="097DD12E" w:rsidR="008B320C" w:rsidRPr="0023764F" w:rsidRDefault="008B320C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  <w:t>СПИСОК РЕКОМЕНДОВАННОЙ ЛИТЕРАТУРЫ</w:t>
      </w:r>
    </w:p>
    <w:p w14:paraId="29F3AFDD" w14:textId="77777777" w:rsidR="008B320C" w:rsidRPr="0023764F" w:rsidRDefault="008B320C" w:rsidP="008B320C">
      <w:pPr>
        <w:tabs>
          <w:tab w:val="left" w:pos="567"/>
        </w:tabs>
        <w:spacing w:line="260" w:lineRule="exact"/>
        <w:jc w:val="center"/>
        <w:rPr>
          <w:rFonts w:ascii="Times New Roman" w:hAnsi="Times New Roman" w:cs="Times New Roman"/>
          <w:b/>
          <w:color w:val="404040" w:themeColor="text1" w:themeTint="BF"/>
          <w:spacing w:val="-6"/>
          <w:sz w:val="27"/>
          <w:szCs w:val="27"/>
        </w:rPr>
      </w:pPr>
      <w:r w:rsidRPr="0023764F">
        <w:rPr>
          <w:rFonts w:ascii="Times New Roman" w:hAnsi="Times New Roman" w:cs="Times New Roman"/>
          <w:b/>
          <w:color w:val="404040" w:themeColor="text1" w:themeTint="BF"/>
          <w:spacing w:val="-6"/>
          <w:sz w:val="27"/>
          <w:szCs w:val="27"/>
        </w:rPr>
        <w:t>по дисциплине «</w:t>
      </w:r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</w:rPr>
        <w:t>Экономическая дипломатия»</w:t>
      </w:r>
    </w:p>
    <w:p w14:paraId="03CC40E1" w14:textId="77777777" w:rsidR="008B320C" w:rsidRPr="0023764F" w:rsidRDefault="008B320C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-6"/>
          <w:sz w:val="27"/>
          <w:szCs w:val="27"/>
          <w:lang w:eastAsia="zh-CN"/>
        </w:rPr>
      </w:pPr>
    </w:p>
    <w:p w14:paraId="4A981A47" w14:textId="4DE1B075" w:rsidR="008B320C" w:rsidRPr="0023764F" w:rsidRDefault="008B320C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-6"/>
          <w:sz w:val="27"/>
          <w:szCs w:val="27"/>
          <w:lang w:eastAsia="zh-CN"/>
        </w:rPr>
        <w:t>Нормативно-правовые акты</w:t>
      </w:r>
    </w:p>
    <w:p w14:paraId="33835862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Амалфея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, 2005. – 48 с.</w:t>
      </w:r>
    </w:p>
    <w:p w14:paraId="50E284E3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Венская конвенция о дипломатических сношениях 1961 г.// Конвенции и соглашения [Электронный ресурс]. – Режим доступа: </w:t>
      </w:r>
      <w:hyperlink r:id="rId7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https://www.un.org/ru/documents/decl_conv/conventions/dip_rel.shtml. – Дата доступа: 11.03.2021.</w:t>
        </w:r>
      </w:hyperlink>
    </w:p>
    <w:p w14:paraId="1D10D7C7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Венская конвенция о консульских сношениях 1963 г.//Конвенции и соглашения [Электронный ресурс]. – Режим доступа: </w:t>
      </w:r>
      <w:hyperlink r:id="rId8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https://www.un.org/ru/documents/decl_conv/conventions/pdf/consular.pdf. – Дата доступа: 11.03.2021.</w:t>
        </w:r>
      </w:hyperlink>
    </w:p>
    <w:p w14:paraId="2A32A292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1975 г. // Конвенции и соглашения [Электронный ресурс]. – Режим доступа: </w:t>
      </w:r>
      <w:hyperlink r:id="rId9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https://www.un.org/ru/documents/decl_conv/conventions/pdf/state_relations.pdf. – Дата доступа: 11.03.2021.</w:t>
        </w:r>
      </w:hyperlink>
    </w:p>
    <w:p w14:paraId="73937422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Конвенция ООН о специальных миссиях// Конвенции и соглашения [Электронный ресурс]. – Режим доступа: </w:t>
      </w:r>
      <w:hyperlink r:id="rId10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https://www.un.org/ru/documents/decl_conv/conventions/sp_missions.shtml. – Дата доступа: 11.03.2021.</w:t>
        </w:r>
      </w:hyperlink>
    </w:p>
    <w:p w14:paraId="7ADB25EC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 xml:space="preserve">Закон Республики </w:t>
      </w:r>
      <w:proofErr w:type="gramStart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>Беларусь</w:t>
      </w:r>
      <w:proofErr w:type="gramEnd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 xml:space="preserve"> О международных договорах Республики Беларусь от 23 июля 2008 г. № 421-З// </w:t>
      </w:r>
      <w:proofErr w:type="spellStart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val="en-US" w:eastAsia="zh-CN"/>
        </w:rPr>
        <w:t>Kodeksy</w:t>
      </w:r>
      <w:proofErr w:type="spellEnd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>.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val="en-US" w:eastAsia="zh-CN"/>
        </w:rPr>
        <w:t>by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 xml:space="preserve"> [Электронный ресурс]. – Режим доступа: </w:t>
      </w:r>
      <w:hyperlink r:id="rId11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https://kodeksy-by.com/zakon_rb_o_mezhdunarodnyh_dogovorah.htm</w:t>
        </w:r>
        <w:r w:rsidRPr="0023764F">
          <w:rPr>
            <w:rFonts w:ascii="Times New Roman" w:eastAsia="Times New Roman" w:hAnsi="Times New Roman" w:cs="Times New Roman"/>
            <w:bCs/>
            <w:color w:val="404040" w:themeColor="text1" w:themeTint="BF"/>
            <w:spacing w:val="-6"/>
            <w:sz w:val="27"/>
            <w:szCs w:val="27"/>
            <w:lang w:eastAsia="zh-CN"/>
          </w:rPr>
          <w:t>. – Дата доступа: 11.03.2021.</w:t>
        </w:r>
      </w:hyperlink>
    </w:p>
    <w:p w14:paraId="444ACC64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Законе «Об утверждении Основных направлений внутренней и внешней политики Республики Беларусь» от 14 ноября 2005 г. № 60-З//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val="en-US" w:eastAsia="zh-CN"/>
        </w:rPr>
        <w:t>Pravo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.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val="en-US" w:eastAsia="zh-CN"/>
        </w:rPr>
        <w:t>by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 [Электронный ресурс]. – Режим доступа: </w:t>
      </w:r>
      <w:hyperlink r:id="rId12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https://www.pravo.by/main.aspx?guid=3871&amp;p0=H10500060&amp;p2={NRPA}</w:t>
        </w:r>
      </w:hyperlink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  <w:t xml:space="preserve">. 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– Дата доступа: 11.03.2021.</w:t>
      </w:r>
    </w:p>
    <w:p w14:paraId="048FE356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Указ Президента Республики Беларусь 19 февраля 1996 г. № 82 «Об утверждении Консульского устава Республики Беларусь»// 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val="en-US" w:eastAsia="zh-CN"/>
        </w:rPr>
        <w:t>Expert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.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val="en-US" w:eastAsia="zh-CN"/>
        </w:rPr>
        <w:t>by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[Электронный ресурс]. – Режим доступа:  </w:t>
      </w:r>
      <w:hyperlink r:id="rId13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http://expert.by/EC/monitorings/6931.txt. – Дата доступа: 11.03.2021.</w:t>
        </w:r>
      </w:hyperlink>
    </w:p>
    <w:p w14:paraId="1F1106E7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Указ Президента Республики Беларусь 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от 09.07.1996 N 247 (ред. от. 15.05.2008)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 «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Об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 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>утверждении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 Положения о дипломатических представительствах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 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и консульских учреждениях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 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>Республики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 Беларусь»//</w:t>
      </w:r>
      <w:proofErr w:type="spellStart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val="en-US" w:eastAsia="zh-CN"/>
        </w:rPr>
        <w:t>Pravo</w:t>
      </w:r>
      <w:proofErr w:type="spellEnd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.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val="en-US" w:eastAsia="zh-CN"/>
        </w:rPr>
        <w:t>by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 [Электронный ресурс]. – Режим доступа: </w:t>
      </w:r>
      <w:hyperlink r:id="rId14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https://pravo.by/document/?guid=3871&amp;p0=P39600247</w:t>
        </w:r>
      </w:hyperlink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. – Дата доступа:</w:t>
      </w:r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shd w:val="clear" w:color="auto" w:fill="F7F7F7"/>
          <w:lang w:eastAsia="zh-CN"/>
        </w:rPr>
        <w:t xml:space="preserve"> 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11.03.2021.</w:t>
      </w:r>
    </w:p>
    <w:p w14:paraId="6B428948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Указ Президента Республики Беларусь от 15 мая 2008 года № 276 «О некоторых вопросах дипломатической службы Республики Беларусь» (с изменениями и дополнениями по состоянию на 28.07.2014 г.)//Континент [Электронный ресурс]. – Режим доступа: </w:t>
      </w:r>
      <w:hyperlink r:id="rId15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http://continent-online.com/Document/?doc_id=31064786&amp;show_di=1</w:t>
        </w:r>
        <w:r w:rsidRPr="0023764F">
          <w:rPr>
            <w:rFonts w:ascii="Times New Roman" w:eastAsia="Times New Roman" w:hAnsi="Times New Roman" w:cs="Times New Roman"/>
            <w:bCs/>
            <w:color w:val="404040" w:themeColor="text1" w:themeTint="BF"/>
            <w:spacing w:val="-6"/>
            <w:sz w:val="27"/>
            <w:szCs w:val="27"/>
            <w:shd w:val="clear" w:color="auto" w:fill="FFFFFF"/>
            <w:lang w:eastAsia="zh-CN"/>
          </w:rPr>
          <w:t>. – Дата доступа: 11.03.2021.</w:t>
        </w:r>
      </w:hyperlink>
    </w:p>
    <w:p w14:paraId="7299864A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Указ Президента Республики Беларусь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 9 ноября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 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>2010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 г. № 575 «Об 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sz w:val="27"/>
          <w:szCs w:val="27"/>
          <w:lang w:eastAsia="zh-CN"/>
        </w:rPr>
        <w:t>утверждении Концепции национальной безопасности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 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Республики Беларусь»//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val="en-US" w:eastAsia="zh-CN"/>
        </w:rPr>
        <w:t>Etalon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>.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val="en-US" w:eastAsia="zh-CN"/>
        </w:rPr>
        <w:t>by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shd w:val="clear" w:color="auto" w:fill="FFFFFF"/>
          <w:lang w:eastAsia="zh-CN"/>
        </w:rPr>
        <w:t xml:space="preserve"> [Электронный ресурс]. – Режим доступа: </w:t>
      </w:r>
      <w:hyperlink r:id="rId16" w:history="1">
        <w:r w:rsidRPr="0023764F">
          <w:rPr>
            <w:rFonts w:ascii="Times New Roman" w:eastAsia="Times New Roman" w:hAnsi="Times New Roman" w:cs="Times New Roman"/>
            <w:color w:val="404040" w:themeColor="text1" w:themeTint="BF"/>
            <w:spacing w:val="-6"/>
            <w:sz w:val="27"/>
            <w:szCs w:val="27"/>
            <w:lang w:eastAsia="zh-CN"/>
          </w:rPr>
          <w:t>https://etalonline.by/document/?regnum=P31000575</w:t>
        </w:r>
      </w:hyperlink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  <w:t xml:space="preserve">. – 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Дата</w:t>
      </w:r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  <w:t xml:space="preserve"> </w:t>
      </w: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доступа: 11.03.2021.</w:t>
      </w:r>
    </w:p>
    <w:p w14:paraId="06C1BDE5" w14:textId="77777777" w:rsidR="008B320C" w:rsidRPr="0023764F" w:rsidRDefault="008B320C" w:rsidP="008B320C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eastAsia="zh-CN"/>
        </w:rPr>
        <w:t xml:space="preserve">Постановление МИД РБ 1/4 29.01.2014 «О внесении изменения в постановление Министерства иностранных дел Республики Беларусь и Министерства по налогам и сборам Республики Беларусь» от 19 марта 2010 г. № 2/20// </w:t>
      </w:r>
      <w:proofErr w:type="spellStart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val="en-US" w:eastAsia="zh-CN"/>
        </w:rPr>
        <w:t>Kodeksy</w:t>
      </w:r>
      <w:proofErr w:type="spellEnd"/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eastAsia="zh-CN"/>
        </w:rPr>
        <w:t>.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val="en-US" w:eastAsia="zh-CN"/>
        </w:rPr>
        <w:t>by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eastAsia="zh-CN"/>
        </w:rPr>
        <w:t xml:space="preserve"> [Электронный ресурс]. – Режим доступа: https://kodeksy-by.com/norm_akt/source-МИД%20РБ/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val="en-US" w:eastAsia="zh-CN"/>
        </w:rPr>
        <w:t>type</w:t>
      </w:r>
      <w:r w:rsidRPr="0023764F">
        <w:rPr>
          <w:rFonts w:ascii="Times New Roman" w:eastAsia="Times New Roman" w:hAnsi="Times New Roman" w:cs="Times New Roman"/>
          <w:bCs/>
          <w:color w:val="404040" w:themeColor="text1" w:themeTint="BF"/>
          <w:spacing w:val="-6"/>
          <w:kern w:val="1"/>
          <w:sz w:val="27"/>
          <w:szCs w:val="27"/>
          <w:lang w:eastAsia="zh-CN"/>
        </w:rPr>
        <w:t>-Постановление/1/4-29.01.2014.htm</w:t>
      </w:r>
    </w:p>
    <w:p w14:paraId="7B2B5C3D" w14:textId="77777777" w:rsidR="0023764F" w:rsidRPr="0023764F" w:rsidRDefault="0023764F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</w:pPr>
    </w:p>
    <w:p w14:paraId="1957FBCF" w14:textId="77777777" w:rsidR="0023764F" w:rsidRPr="0023764F" w:rsidRDefault="0023764F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</w:pPr>
    </w:p>
    <w:p w14:paraId="1770C160" w14:textId="77777777" w:rsidR="0023764F" w:rsidRPr="0023764F" w:rsidRDefault="0023764F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</w:pPr>
    </w:p>
    <w:p w14:paraId="5F8D9C70" w14:textId="5F63EC65" w:rsidR="008B320C" w:rsidRPr="0023764F" w:rsidRDefault="008B320C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  <w:lastRenderedPageBreak/>
        <w:t>Основная:</w:t>
      </w:r>
    </w:p>
    <w:p w14:paraId="56B752B9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Алепко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А. В.  Дипломатическая и консульская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служба 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учебное пособие для вузов / А. В. 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Алепко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. —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Москва 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Издательство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Юрайт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2020. — 318 с. — (Высшее образование). </w:t>
      </w:r>
    </w:p>
    <w:p w14:paraId="51ED5B79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Пакуш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Л. В. Основы дипломатической и консульской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службы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курс лекций для студентов, обучающихся по специальности 1-25 01 03 Мировая экономика, слушателей Института повышения квалификации и переподготовки кадров / Л. В.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Пакуш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; Министерство сельского хозяйства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академия". —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Горки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БГСХА, 2020. — 267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с.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ил., табл.</w:t>
      </w:r>
    </w:p>
    <w:p w14:paraId="19DB09C0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Ястребова, А. Ю.  Право внешних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сношений 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учебник для вузов / А. Ю. Ястребова, И. О. Анисимов, Е. Е. Гуляева. — 3-е изд.,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перераб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. и доп. —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Москва 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Издательство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Юрайт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, 2021. — 223 с. — (Высшее образование).</w:t>
      </w:r>
    </w:p>
    <w:p w14:paraId="0311C799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Международная торговая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политика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учебник для бакалавриата и магистратуры : для студентов высших учебных заведений : [В 2 ч.] / [Р. И. Хасбулатов и др.] ; под общ. ред. Р. И. Хасбулатова. - 2-е изд.,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перераб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. и доп. -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Москва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Юрайт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2019 –. - Ч. 1. – 2019. – 273, [1]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с.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ил. - (Бакалавр и магистр. Академический курс).</w:t>
      </w:r>
    </w:p>
    <w:p w14:paraId="5C22D893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Мировая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экономика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учебное пособие для студентов учреждений высшего образования по специальности "Мировая экономика" / [А. А.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Праневич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 др.] ; под общ. ред. А.А.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Праневич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. -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Минск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БГЭУ, 2020. - 430, [1]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с.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ил.</w:t>
      </w:r>
    </w:p>
    <w:p w14:paraId="3FDB6EC0" w14:textId="77777777" w:rsidR="008B320C" w:rsidRPr="0023764F" w:rsidRDefault="008B320C" w:rsidP="008B320C">
      <w:pPr>
        <w:tabs>
          <w:tab w:val="left" w:pos="567"/>
          <w:tab w:val="left" w:pos="993"/>
        </w:tabs>
        <w:spacing w:line="260" w:lineRule="exac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</w:pPr>
    </w:p>
    <w:p w14:paraId="60348315" w14:textId="77777777" w:rsidR="008B320C" w:rsidRPr="0023764F" w:rsidRDefault="008B320C" w:rsidP="008B320C">
      <w:pPr>
        <w:tabs>
          <w:tab w:val="left" w:pos="567"/>
        </w:tabs>
        <w:spacing w:line="260" w:lineRule="exac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7"/>
          <w:szCs w:val="27"/>
          <w:lang w:eastAsia="zh-CN"/>
        </w:rPr>
        <w:t>Дополнительная</w:t>
      </w:r>
    </w:p>
    <w:p w14:paraId="5A475070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Громогласова, Е.С. Гуманитарная дипломатия в современных международных отношениях: опыт системного исследования [Электронный ресурс]. – М.: ИМЭМО РАН. 2018. – 124 с.– Режим доступа: https://www.imemo.ru/files/File/ru/publ/2018/2018_11.pdf. – Дата доступа: 11.03.2021.</w:t>
      </w:r>
    </w:p>
    <w:p w14:paraId="7CE5BD76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Дипломатическая служба зарубежных стран [Электронный ресурс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]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учебник / под ред. А. В.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Торкунова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, А. Н. Панова. – М: Аспект-Пресс, 2015. – 400 с. – Режим доступа: https://studfile.net/download.php?id=1775260&amp;code=f7a8a9d8c9cb24a8af1e6d28d2ce0ef6&amp;download-status=process0001. – Дата доступа: 11.03.2021.</w:t>
      </w:r>
    </w:p>
    <w:p w14:paraId="14A263D6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Егоров, В. П. Дипломатический протокол и этикет [Электронный ресурс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]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учеб. пособие / В. П. Егоров. –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М.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Юридический институт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МИИТа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, 2013. – 200 с. – Режим доступа: https://miit.ru/content/%D0%9E%D0%B1%D0%BB%D0%BE%D0%B6%D0%BA%D0%B0.pdf?id_vf=21099. – Дата доступа: 11.03.2021.</w:t>
      </w:r>
    </w:p>
    <w:p w14:paraId="34DCC7E8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Искевич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, И. С. Дипломатическое и консульское право [Электронный ресурс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]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учебное пособие для студентов, обучающихся по направлению 030900.62 «Юриспруденция» очной формы обучения / И. С.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Искевич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А. В. Подольский. –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Тамбов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Изд-во ФГБОУ ВПО «ТГТУ», 2014. – 136 с. – Режим доступа: https://www.tstu.ru/book/elib/pdf/2014/iskevich-t.pdf. – Дата доступа: 11.03.2021.</w:t>
      </w:r>
    </w:p>
    <w:p w14:paraId="14EDEDD8" w14:textId="77777777" w:rsidR="008B320C" w:rsidRPr="0023764F" w:rsidRDefault="008B320C" w:rsidP="008B320C">
      <w:pPr>
        <w:numPr>
          <w:ilvl w:val="0"/>
          <w:numId w:val="2"/>
        </w:numPr>
        <w:tabs>
          <w:tab w:val="left" w:pos="567"/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Многосторонняя дипломатия [Электронный ресурс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]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учебник / под ред. Г. М.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Какеновой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. – Астана: ЕНУ им. Л.Н. Гумилева, 2018. – 256 с. – Режим доступа: http://earsiv.ebyu.edu.tr/xmlui/bitstream/handle/20.500.12432/1685/Многосторонняя%20дипломатия-2018.pdf?sequence=1&amp;isAllowed=y. – Дата доступа: 11.03.2021.</w:t>
      </w:r>
    </w:p>
    <w:p w14:paraId="06CA33CA" w14:textId="77777777" w:rsidR="008B320C" w:rsidRPr="0023764F" w:rsidRDefault="008B320C" w:rsidP="008B320C">
      <w:pPr>
        <w:numPr>
          <w:ilvl w:val="0"/>
          <w:numId w:val="2"/>
        </w:numPr>
        <w:tabs>
          <w:tab w:val="left" w:pos="567"/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Табаринцева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-Романова, К. М. Культурная политика и дипломатия Европейского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союза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учеб. пособие / К. М.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Табаринцева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-Романова ; М-во образования и науки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Рос.Федерации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Урал.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федер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. ун-т. – Екатеринбург : Изд-во Урал. ун-та, 2018. – 110 с. [Электронный ресурс]. – Режим доступа: https://elar.urfu.ru/bitstream/10995/61499/1/978-5-7996-2419-4_2018.pdf. – Дата доступа: 11.03.2021.</w:t>
      </w:r>
    </w:p>
    <w:p w14:paraId="16318854" w14:textId="77777777" w:rsidR="008B320C" w:rsidRPr="0023764F" w:rsidRDefault="008B320C" w:rsidP="008B320C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</w:pPr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Экспертный обзор российской публичной дипломатии в 2018-2019 гг. 10 шагов на пути к эффективной публичной дипломатии России: доклад 52/2020 / [Н.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Бурлинова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, П. Василенко, В. Иванченко, О. Шакиров]; [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вып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. ред. И. Тимофеев, О.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Пылова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]; Российский совет по международным делам (РСМД). – М.: НП РСМД, 2020. – 58 с. – [Электронный ресурс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].-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Режим доступа:  https://russiancouncil.ru/papers/RussianPublicDiplomacy-Report52-Rus.pdf. – Дата доступа: 11.03.2021.</w:t>
      </w:r>
    </w:p>
    <w:p w14:paraId="4416712D" w14:textId="00DA9BF3" w:rsidR="00215C6A" w:rsidRPr="0023764F" w:rsidRDefault="008B320C" w:rsidP="000D0698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60" w:lineRule="exact"/>
        <w:jc w:val="both"/>
        <w:rPr>
          <w:rFonts w:ascii="Times New Roman" w:hAnsi="Times New Roman" w:cs="Times New Roman"/>
          <w:color w:val="404040" w:themeColor="text1" w:themeTint="BF"/>
          <w:spacing w:val="-6"/>
          <w:sz w:val="27"/>
          <w:szCs w:val="27"/>
        </w:rPr>
      </w:pP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Михалькевич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, Г. Н. Протокол и этикет международного </w:t>
      </w:r>
      <w:proofErr w:type="gram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общения :</w:t>
      </w:r>
      <w:proofErr w:type="gram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 учеб. пособие для студ. вузов/Г.Н.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Михалькевич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 xml:space="preserve">.- 3-е изд. </w:t>
      </w:r>
      <w:proofErr w:type="spellStart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испр</w:t>
      </w:r>
      <w:proofErr w:type="spellEnd"/>
      <w:r w:rsidRPr="0023764F">
        <w:rPr>
          <w:rFonts w:ascii="Times New Roman" w:eastAsia="Times New Roman" w:hAnsi="Times New Roman" w:cs="Times New Roman"/>
          <w:color w:val="404040" w:themeColor="text1" w:themeTint="BF"/>
          <w:spacing w:val="-6"/>
          <w:sz w:val="27"/>
          <w:szCs w:val="27"/>
          <w:lang w:eastAsia="zh-CN"/>
        </w:rPr>
        <w:t>. и доп.- Минск : РИВШ, 2012. - 266 с.</w:t>
      </w:r>
    </w:p>
    <w:sectPr w:rsidR="00215C6A" w:rsidRPr="0023764F" w:rsidSect="00433E00">
      <w:pgSz w:w="11900" w:h="16838"/>
      <w:pgMar w:top="851" w:right="680" w:bottom="680" w:left="1588" w:header="0" w:footer="573" w:gutter="0"/>
      <w:cols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AC06" w14:textId="77777777" w:rsidR="00C07885" w:rsidRDefault="00C07885" w:rsidP="008B320C">
      <w:r>
        <w:separator/>
      </w:r>
    </w:p>
  </w:endnote>
  <w:endnote w:type="continuationSeparator" w:id="0">
    <w:p w14:paraId="77C3F6D5" w14:textId="77777777" w:rsidR="00C07885" w:rsidRDefault="00C07885" w:rsidP="008B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8A53" w14:textId="77777777" w:rsidR="00C07885" w:rsidRDefault="00C07885" w:rsidP="008B320C">
      <w:r>
        <w:separator/>
      </w:r>
    </w:p>
  </w:footnote>
  <w:footnote w:type="continuationSeparator" w:id="0">
    <w:p w14:paraId="371CFE1A" w14:textId="77777777" w:rsidR="00C07885" w:rsidRDefault="00C07885" w:rsidP="008B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9111"/>
    <w:multiLevelType w:val="singleLevel"/>
    <w:tmpl w:val="615F9111"/>
    <w:name w:val="WW8Num21"/>
    <w:lvl w:ilvl="0">
      <w:start w:val="1"/>
      <w:numFmt w:val="decimal"/>
      <w:lvlText w:val="%1."/>
      <w:lvlJc w:val="left"/>
      <w:rPr>
        <w:rFonts w:ascii="Times New Roman" w:hAnsi="Times New Roman"/>
        <w:dstrike w:val="0"/>
        <w:sz w:val="28"/>
      </w:rPr>
    </w:lvl>
  </w:abstractNum>
  <w:abstractNum w:abstractNumId="1" w15:restartNumberingAfterBreak="0">
    <w:nsid w:val="615F9112"/>
    <w:multiLevelType w:val="singleLevel"/>
    <w:tmpl w:val="615F9112"/>
    <w:name w:val="WW8Num20"/>
    <w:lvl w:ilvl="0">
      <w:start w:val="1"/>
      <w:numFmt w:val="decimal"/>
      <w:lvlText w:val="%1."/>
      <w:lvlJc w:val="left"/>
      <w:rPr>
        <w:rFonts w:ascii="Times New Roman" w:hAnsi="Times New Roman"/>
        <w:dstrike w:val="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0C"/>
    <w:rsid w:val="00215C6A"/>
    <w:rsid w:val="0023764F"/>
    <w:rsid w:val="00433E00"/>
    <w:rsid w:val="008B320C"/>
    <w:rsid w:val="00C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46FE"/>
  <w15:chartTrackingRefBased/>
  <w15:docId w15:val="{5C44859A-37DB-4378-A773-376FCF0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0C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3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320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3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20C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pdf/consular.pdf" TargetMode="External"/><Relationship Id="rId13" Type="http://schemas.openxmlformats.org/officeDocument/2006/relationships/hyperlink" Target="http://expert.by/EC/monitorings/6931.tx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ru/documents/decl_conv/conventions/dip_rel.shtml" TargetMode="External"/><Relationship Id="rId12" Type="http://schemas.openxmlformats.org/officeDocument/2006/relationships/hyperlink" Target="https://www.pravo.by/main.aspx?guid=3871&amp;p0=H10500060&amp;p2=%7bNRPA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talonline.by/document/?regnum=P310005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deksy-by.com/zakon_rb_o_mezhdunarodnyh_dogovorah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tinent-online.com/Document/?doc_id=31064786&amp;show_di=1" TargetMode="External"/><Relationship Id="rId10" Type="http://schemas.openxmlformats.org/officeDocument/2006/relationships/hyperlink" Target="https://www.un.org/ru/documents/decl_conv/conventions/sp_mission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ru/documents/decl_conv/conventions/pdf/state_relations.pdf" TargetMode="External"/><Relationship Id="rId14" Type="http://schemas.openxmlformats.org/officeDocument/2006/relationships/hyperlink" Target="https://pravo.by/document/?guid=3871&amp;p0=P3960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Каф.политологии</cp:lastModifiedBy>
  <cp:revision>1</cp:revision>
  <dcterms:created xsi:type="dcterms:W3CDTF">2022-02-04T09:16:00Z</dcterms:created>
  <dcterms:modified xsi:type="dcterms:W3CDTF">2022-02-04T09:20:00Z</dcterms:modified>
</cp:coreProperties>
</file>